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67CFA" w14:textId="77777777" w:rsidR="00A73FD2" w:rsidRDefault="00A73FD2" w:rsidP="00A94507">
      <w:r w:rsidRPr="00A73FD2">
        <w:rPr>
          <w:noProof/>
        </w:rPr>
        <w:drawing>
          <wp:inline distT="0" distB="0" distL="0" distR="0" wp14:anchorId="56E8E677" wp14:editId="3FDE57D2">
            <wp:extent cx="5731510" cy="215169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151696"/>
                    </a:xfrm>
                    <a:prstGeom prst="rect">
                      <a:avLst/>
                    </a:prstGeom>
                    <a:noFill/>
                    <a:ln>
                      <a:noFill/>
                    </a:ln>
                  </pic:spPr>
                </pic:pic>
              </a:graphicData>
            </a:graphic>
          </wp:inline>
        </w:drawing>
      </w:r>
    </w:p>
    <w:p w14:paraId="06753819" w14:textId="3A8D83AF" w:rsidR="00A94507" w:rsidRDefault="00A94507" w:rsidP="00A94507">
      <w:pPr>
        <w:rPr>
          <w:b/>
          <w:bCs/>
          <w:lang w:val="en-US"/>
        </w:rPr>
      </w:pPr>
      <w:r w:rsidRPr="00A94507">
        <w:rPr>
          <w:b/>
          <w:bCs/>
          <w:lang w:val="en-US"/>
        </w:rPr>
        <w:t xml:space="preserve">Minutes of the meeting of West Bradford Parish Council held on </w:t>
      </w:r>
      <w:r w:rsidRPr="001C780D">
        <w:rPr>
          <w:b/>
          <w:bCs/>
          <w:color w:val="FF0000"/>
          <w:lang w:val="en-US"/>
        </w:rPr>
        <w:t xml:space="preserve">Wednesday </w:t>
      </w:r>
      <w:r w:rsidR="00216FB4">
        <w:rPr>
          <w:b/>
          <w:bCs/>
          <w:color w:val="FF0000"/>
          <w:lang w:val="en-US"/>
        </w:rPr>
        <w:t>27 June</w:t>
      </w:r>
      <w:r w:rsidR="009E3422">
        <w:rPr>
          <w:b/>
          <w:bCs/>
          <w:color w:val="FF0000"/>
          <w:lang w:val="en-US"/>
        </w:rPr>
        <w:t xml:space="preserve"> </w:t>
      </w:r>
      <w:r w:rsidRPr="001C780D">
        <w:rPr>
          <w:b/>
          <w:bCs/>
          <w:color w:val="FF0000"/>
          <w:lang w:val="en-US"/>
        </w:rPr>
        <w:t>201</w:t>
      </w:r>
      <w:r w:rsidR="00684AAF">
        <w:rPr>
          <w:b/>
          <w:bCs/>
          <w:color w:val="FF0000"/>
          <w:lang w:val="en-US"/>
        </w:rPr>
        <w:t>8</w:t>
      </w:r>
      <w:r w:rsidRPr="001C780D">
        <w:rPr>
          <w:b/>
          <w:bCs/>
          <w:color w:val="FF0000"/>
          <w:lang w:val="en-US"/>
        </w:rPr>
        <w:t xml:space="preserve"> </w:t>
      </w:r>
      <w:r w:rsidR="00380CCA" w:rsidRPr="00380CCA">
        <w:rPr>
          <w:b/>
          <w:bCs/>
          <w:lang w:val="en-US"/>
        </w:rPr>
        <w:t xml:space="preserve">at </w:t>
      </w:r>
      <w:r w:rsidR="001C780D">
        <w:rPr>
          <w:b/>
          <w:bCs/>
          <w:lang w:val="en-US"/>
        </w:rPr>
        <w:t>W</w:t>
      </w:r>
      <w:r w:rsidRPr="00A94507">
        <w:rPr>
          <w:b/>
          <w:bCs/>
          <w:lang w:val="en-US"/>
        </w:rPr>
        <w:t>est Bradford Village Hall</w:t>
      </w:r>
    </w:p>
    <w:tbl>
      <w:tblPr>
        <w:tblStyle w:val="TableGrid"/>
        <w:tblW w:w="0" w:type="auto"/>
        <w:tblLook w:val="04A0" w:firstRow="1" w:lastRow="0" w:firstColumn="1" w:lastColumn="0" w:noHBand="0" w:noVBand="1"/>
      </w:tblPr>
      <w:tblGrid>
        <w:gridCol w:w="3024"/>
        <w:gridCol w:w="5992"/>
      </w:tblGrid>
      <w:tr w:rsidR="00BB2823" w14:paraId="03310C29" w14:textId="77777777" w:rsidTr="00BB2823">
        <w:tc>
          <w:tcPr>
            <w:tcW w:w="3024" w:type="dxa"/>
            <w:tcBorders>
              <w:bottom w:val="nil"/>
            </w:tcBorders>
          </w:tcPr>
          <w:p w14:paraId="40B3955F" w14:textId="77777777" w:rsidR="00BB2823" w:rsidRDefault="00BB2823" w:rsidP="00BB2823">
            <w:r>
              <w:t>Members present:</w:t>
            </w:r>
          </w:p>
        </w:tc>
        <w:tc>
          <w:tcPr>
            <w:tcW w:w="5992" w:type="dxa"/>
            <w:tcBorders>
              <w:bottom w:val="nil"/>
            </w:tcBorders>
          </w:tcPr>
          <w:p w14:paraId="50163E7E" w14:textId="3C2D793F" w:rsidR="00D20D21" w:rsidRDefault="00D20D21" w:rsidP="00BB2823">
            <w:r w:rsidRPr="00D20D21">
              <w:t xml:space="preserve">Parish Cllr </w:t>
            </w:r>
            <w:proofErr w:type="gramStart"/>
            <w:r w:rsidRPr="00D20D21">
              <w:t>A</w:t>
            </w:r>
            <w:proofErr w:type="gramEnd"/>
            <w:r w:rsidRPr="00D20D21">
              <w:t xml:space="preserve"> Bristol</w:t>
            </w:r>
            <w:r>
              <w:t xml:space="preserve"> (Chair)</w:t>
            </w:r>
          </w:p>
          <w:p w14:paraId="5DE60747" w14:textId="77777777" w:rsidR="00BB2823" w:rsidRDefault="009B03FA" w:rsidP="00BB2823">
            <w:r w:rsidRPr="009B03FA">
              <w:t>Parish Cllr H Best</w:t>
            </w:r>
          </w:p>
          <w:p w14:paraId="7DC02DE8" w14:textId="77777777" w:rsidR="00216FB4" w:rsidRDefault="00216FB4" w:rsidP="00216FB4">
            <w:r>
              <w:t>Parish Cllr M Fox</w:t>
            </w:r>
          </w:p>
          <w:p w14:paraId="50AE0EDF" w14:textId="77777777" w:rsidR="00216FB4" w:rsidRDefault="00216FB4" w:rsidP="00216FB4">
            <w:r>
              <w:t>Parish Cllr M Wood</w:t>
            </w:r>
          </w:p>
          <w:p w14:paraId="44762332" w14:textId="407D68F0" w:rsidR="00216FB4" w:rsidRDefault="00216FB4" w:rsidP="00216FB4">
            <w:r>
              <w:t>Cllr B Hilton (RVBC)</w:t>
            </w:r>
          </w:p>
        </w:tc>
      </w:tr>
      <w:tr w:rsidR="00BB2823" w14:paraId="789D19C6" w14:textId="77777777" w:rsidTr="000840B6">
        <w:tc>
          <w:tcPr>
            <w:tcW w:w="3024" w:type="dxa"/>
            <w:tcBorders>
              <w:top w:val="nil"/>
              <w:bottom w:val="nil"/>
            </w:tcBorders>
          </w:tcPr>
          <w:p w14:paraId="0BAC2FF4" w14:textId="77777777" w:rsidR="00BB2823" w:rsidRDefault="00BB2823" w:rsidP="00BB2823"/>
        </w:tc>
        <w:tc>
          <w:tcPr>
            <w:tcW w:w="5992" w:type="dxa"/>
            <w:tcBorders>
              <w:top w:val="nil"/>
              <w:bottom w:val="single" w:sz="4" w:space="0" w:color="auto"/>
            </w:tcBorders>
          </w:tcPr>
          <w:p w14:paraId="265A7DE9" w14:textId="1A1EA7CF" w:rsidR="00BB2823" w:rsidRDefault="00BB2823" w:rsidP="00BB2823"/>
        </w:tc>
      </w:tr>
      <w:tr w:rsidR="00BB2823" w14:paraId="32782308" w14:textId="77777777" w:rsidTr="00BB2823">
        <w:tc>
          <w:tcPr>
            <w:tcW w:w="3024" w:type="dxa"/>
            <w:tcBorders>
              <w:top w:val="single" w:sz="4" w:space="0" w:color="auto"/>
              <w:bottom w:val="single" w:sz="4" w:space="0" w:color="auto"/>
            </w:tcBorders>
          </w:tcPr>
          <w:p w14:paraId="7CCBB49B" w14:textId="77777777" w:rsidR="00BB2823" w:rsidRDefault="00BB2823" w:rsidP="00BB2823">
            <w:r>
              <w:t>Apologies:</w:t>
            </w:r>
          </w:p>
        </w:tc>
        <w:tc>
          <w:tcPr>
            <w:tcW w:w="5992" w:type="dxa"/>
          </w:tcPr>
          <w:p w14:paraId="126CC913" w14:textId="6E811E36" w:rsidR="00216FB4" w:rsidRDefault="00216FB4" w:rsidP="00BB2823">
            <w:r w:rsidRPr="00216FB4">
              <w:t>Parish Cllr R Chew</w:t>
            </w:r>
          </w:p>
          <w:p w14:paraId="2DDCA81B" w14:textId="0BB0A313" w:rsidR="00BB2823" w:rsidRDefault="00BB2823" w:rsidP="00BB2823">
            <w:r w:rsidRPr="00CF1B5A">
              <w:t xml:space="preserve">Cllr </w:t>
            </w:r>
            <w:r>
              <w:t xml:space="preserve">P Elms </w:t>
            </w:r>
            <w:r w:rsidRPr="00CF1B5A">
              <w:t>(RVBC)</w:t>
            </w:r>
          </w:p>
          <w:p w14:paraId="0529DFB7" w14:textId="2E184AAE" w:rsidR="00831634" w:rsidRDefault="00831634" w:rsidP="009E3422"/>
        </w:tc>
      </w:tr>
      <w:tr w:rsidR="00BB2823" w14:paraId="7D10A296" w14:textId="77777777" w:rsidTr="00BB2823">
        <w:tc>
          <w:tcPr>
            <w:tcW w:w="3024" w:type="dxa"/>
            <w:tcBorders>
              <w:top w:val="single" w:sz="4" w:space="0" w:color="auto"/>
              <w:bottom w:val="single" w:sz="4" w:space="0" w:color="auto"/>
            </w:tcBorders>
          </w:tcPr>
          <w:p w14:paraId="45E4C28C" w14:textId="77777777" w:rsidR="00BB2823" w:rsidRDefault="00BB2823" w:rsidP="00BB2823">
            <w:r>
              <w:t>Members of the public present:</w:t>
            </w:r>
          </w:p>
        </w:tc>
        <w:tc>
          <w:tcPr>
            <w:tcW w:w="5992" w:type="dxa"/>
          </w:tcPr>
          <w:p w14:paraId="74084A20" w14:textId="4C975A0C" w:rsidR="00831634" w:rsidRPr="00982D68" w:rsidRDefault="00216FB4" w:rsidP="00216FB4">
            <w:r>
              <w:t>None</w:t>
            </w:r>
          </w:p>
        </w:tc>
      </w:tr>
    </w:tbl>
    <w:p w14:paraId="023A432A" w14:textId="77777777" w:rsidR="00684AAF" w:rsidRDefault="00684AAF" w:rsidP="003071E3"/>
    <w:tbl>
      <w:tblPr>
        <w:tblStyle w:val="TableGrid"/>
        <w:tblW w:w="0" w:type="auto"/>
        <w:tblLayout w:type="fixed"/>
        <w:tblLook w:val="04A0" w:firstRow="1" w:lastRow="0" w:firstColumn="1" w:lastColumn="0" w:noHBand="0" w:noVBand="1"/>
      </w:tblPr>
      <w:tblGrid>
        <w:gridCol w:w="562"/>
        <w:gridCol w:w="7655"/>
        <w:gridCol w:w="799"/>
      </w:tblGrid>
      <w:tr w:rsidR="00A94507" w:rsidRPr="00A94507" w14:paraId="1E23C17E" w14:textId="77777777" w:rsidTr="00636B16">
        <w:tc>
          <w:tcPr>
            <w:tcW w:w="562" w:type="dxa"/>
          </w:tcPr>
          <w:p w14:paraId="102F60AD" w14:textId="77777777" w:rsidR="00A94507" w:rsidRPr="00A94507" w:rsidRDefault="00A94507" w:rsidP="00A94507">
            <w:pPr>
              <w:spacing w:after="200" w:line="276" w:lineRule="auto"/>
            </w:pPr>
            <w:r w:rsidRPr="00A94507">
              <w:t>1.</w:t>
            </w:r>
          </w:p>
        </w:tc>
        <w:tc>
          <w:tcPr>
            <w:tcW w:w="7655" w:type="dxa"/>
          </w:tcPr>
          <w:p w14:paraId="049C8C18" w14:textId="77777777" w:rsidR="00A94507" w:rsidRPr="00A94507" w:rsidRDefault="00A94507" w:rsidP="00A94507">
            <w:pPr>
              <w:spacing w:after="200" w:line="276" w:lineRule="auto"/>
              <w:rPr>
                <w:b/>
                <w:bCs/>
              </w:rPr>
            </w:pPr>
            <w:r w:rsidRPr="00A94507">
              <w:rPr>
                <w:b/>
                <w:bCs/>
              </w:rPr>
              <w:t>Disclosure of interest:</w:t>
            </w:r>
          </w:p>
          <w:p w14:paraId="04B72487" w14:textId="77777777" w:rsidR="00A94507" w:rsidRPr="00A94507" w:rsidRDefault="00A94507" w:rsidP="00431415">
            <w:pPr>
              <w:spacing w:after="200" w:line="276" w:lineRule="auto"/>
            </w:pPr>
            <w:r w:rsidRPr="00A94507">
              <w:t>None received</w:t>
            </w:r>
          </w:p>
        </w:tc>
        <w:tc>
          <w:tcPr>
            <w:tcW w:w="799" w:type="dxa"/>
          </w:tcPr>
          <w:p w14:paraId="0100FE2D" w14:textId="77777777" w:rsidR="00A94507" w:rsidRPr="00A94507" w:rsidRDefault="00A94507" w:rsidP="00A94507">
            <w:pPr>
              <w:spacing w:after="200" w:line="276" w:lineRule="auto"/>
              <w:rPr>
                <w:b/>
                <w:bCs/>
              </w:rPr>
            </w:pPr>
          </w:p>
        </w:tc>
      </w:tr>
      <w:tr w:rsidR="00A94507" w:rsidRPr="00A94507" w14:paraId="739553EF" w14:textId="77777777" w:rsidTr="00636B16">
        <w:tc>
          <w:tcPr>
            <w:tcW w:w="562" w:type="dxa"/>
          </w:tcPr>
          <w:p w14:paraId="5CC2BAA4" w14:textId="77777777" w:rsidR="00A94507" w:rsidRPr="00A94507" w:rsidRDefault="00A94507" w:rsidP="00A94507">
            <w:pPr>
              <w:spacing w:after="200" w:line="276" w:lineRule="auto"/>
            </w:pPr>
            <w:r w:rsidRPr="00A94507">
              <w:t>2.</w:t>
            </w:r>
          </w:p>
        </w:tc>
        <w:tc>
          <w:tcPr>
            <w:tcW w:w="7655" w:type="dxa"/>
          </w:tcPr>
          <w:p w14:paraId="357F0FF1" w14:textId="42AEFF08" w:rsidR="00A94507" w:rsidRPr="00A94507" w:rsidRDefault="00A94507" w:rsidP="00A94507">
            <w:pPr>
              <w:spacing w:after="200" w:line="276" w:lineRule="auto"/>
              <w:rPr>
                <w:b/>
                <w:bCs/>
                <w:lang w:val="en-US"/>
              </w:rPr>
            </w:pPr>
            <w:r w:rsidRPr="00A94507">
              <w:rPr>
                <w:b/>
                <w:bCs/>
                <w:lang w:val="en-US"/>
              </w:rPr>
              <w:t>Minutes of the Last Meeting (</w:t>
            </w:r>
            <w:r w:rsidR="00216FB4">
              <w:rPr>
                <w:b/>
                <w:bCs/>
                <w:lang w:val="en-US"/>
              </w:rPr>
              <w:t>30 May</w:t>
            </w:r>
            <w:r w:rsidR="005D38D5">
              <w:rPr>
                <w:b/>
                <w:bCs/>
                <w:lang w:val="en-US"/>
              </w:rPr>
              <w:t xml:space="preserve"> </w:t>
            </w:r>
            <w:r w:rsidRPr="00A94507">
              <w:rPr>
                <w:b/>
                <w:bCs/>
                <w:lang w:val="en-US"/>
              </w:rPr>
              <w:t>201</w:t>
            </w:r>
            <w:r w:rsidR="005D38D5">
              <w:rPr>
                <w:b/>
                <w:bCs/>
                <w:lang w:val="en-US"/>
              </w:rPr>
              <w:t>8</w:t>
            </w:r>
            <w:r w:rsidRPr="00A94507">
              <w:rPr>
                <w:b/>
                <w:bCs/>
                <w:lang w:val="en-US"/>
              </w:rPr>
              <w:t>)</w:t>
            </w:r>
            <w:r w:rsidR="00AE5784">
              <w:rPr>
                <w:b/>
                <w:bCs/>
                <w:lang w:val="en-US"/>
              </w:rPr>
              <w:t>:</w:t>
            </w:r>
          </w:p>
          <w:p w14:paraId="669350FD" w14:textId="4EF327F8" w:rsidR="00A94507" w:rsidRDefault="00A94507" w:rsidP="00B348D0">
            <w:pPr>
              <w:spacing w:line="276" w:lineRule="auto"/>
              <w:rPr>
                <w:bCs/>
                <w:lang w:val="en-US"/>
              </w:rPr>
            </w:pPr>
            <w:r w:rsidRPr="00A94507">
              <w:rPr>
                <w:bCs/>
                <w:lang w:val="en-US"/>
              </w:rPr>
              <w:t>The minutes were signed by the Chair as a true and accurate record of the meeting.</w:t>
            </w:r>
            <w:r w:rsidR="00DB1122">
              <w:rPr>
                <w:bCs/>
                <w:lang w:val="en-US"/>
              </w:rPr>
              <w:t xml:space="preserve"> </w:t>
            </w:r>
            <w:r w:rsidR="005D38D5">
              <w:rPr>
                <w:bCs/>
                <w:lang w:val="en-US"/>
              </w:rPr>
              <w:t xml:space="preserve"> </w:t>
            </w:r>
          </w:p>
          <w:p w14:paraId="52430AB9" w14:textId="77777777" w:rsidR="00B348D0" w:rsidRPr="00A94507" w:rsidRDefault="00B348D0" w:rsidP="00B348D0">
            <w:pPr>
              <w:spacing w:line="276" w:lineRule="auto"/>
              <w:rPr>
                <w:bCs/>
                <w:lang w:val="en-US"/>
              </w:rPr>
            </w:pPr>
          </w:p>
          <w:p w14:paraId="407BB858" w14:textId="692F0FB6" w:rsidR="005640E9" w:rsidRDefault="00A94507" w:rsidP="00B348D0">
            <w:pPr>
              <w:spacing w:line="276" w:lineRule="auto"/>
              <w:rPr>
                <w:bCs/>
                <w:lang w:val="en-US"/>
              </w:rPr>
            </w:pPr>
            <w:r w:rsidRPr="00A94507">
              <w:rPr>
                <w:bCs/>
                <w:lang w:val="en-US"/>
              </w:rPr>
              <w:t xml:space="preserve">Proposed by: </w:t>
            </w:r>
            <w:r w:rsidR="00380CCA">
              <w:rPr>
                <w:bCs/>
                <w:lang w:val="en-US"/>
              </w:rPr>
              <w:t xml:space="preserve"> </w:t>
            </w:r>
            <w:r w:rsidR="00380CCA" w:rsidRPr="00380CCA">
              <w:rPr>
                <w:bCs/>
                <w:lang w:val="en-US"/>
              </w:rPr>
              <w:t xml:space="preserve">Cllr </w:t>
            </w:r>
            <w:r w:rsidR="009E3422">
              <w:rPr>
                <w:bCs/>
                <w:lang w:val="en-US"/>
              </w:rPr>
              <w:t>H Best</w:t>
            </w:r>
            <w:r w:rsidR="00380CCA" w:rsidRPr="00380CCA">
              <w:rPr>
                <w:bCs/>
                <w:lang w:val="en-US"/>
              </w:rPr>
              <w:t xml:space="preserve">   </w:t>
            </w:r>
          </w:p>
          <w:p w14:paraId="7CF201A0" w14:textId="53C6CB80" w:rsidR="00831634" w:rsidRDefault="00A94507" w:rsidP="009E3422">
            <w:pPr>
              <w:spacing w:line="276" w:lineRule="auto"/>
            </w:pPr>
            <w:r w:rsidRPr="00A94507">
              <w:rPr>
                <w:bCs/>
                <w:lang w:val="en-US"/>
              </w:rPr>
              <w:t xml:space="preserve">Seconded by: </w:t>
            </w:r>
            <w:r w:rsidR="00380CCA" w:rsidRPr="00380CCA">
              <w:rPr>
                <w:bCs/>
                <w:lang w:val="en-US"/>
              </w:rPr>
              <w:t xml:space="preserve">Cllr </w:t>
            </w:r>
            <w:r w:rsidR="00776083">
              <w:rPr>
                <w:bCs/>
                <w:lang w:val="en-US"/>
              </w:rPr>
              <w:t>M Fox</w:t>
            </w:r>
          </w:p>
          <w:p w14:paraId="7A132FDC" w14:textId="77777777" w:rsidR="00831634" w:rsidRDefault="00831634" w:rsidP="002C4972"/>
          <w:p w14:paraId="1A35F3FA" w14:textId="4E3608FB" w:rsidR="00F54B32" w:rsidRDefault="00F54B32" w:rsidP="002C4972">
            <w:r w:rsidRPr="00C93DF1">
              <w:rPr>
                <w:u w:val="single"/>
              </w:rPr>
              <w:t>Matters arising</w:t>
            </w:r>
            <w:r>
              <w:t>:</w:t>
            </w:r>
          </w:p>
          <w:p w14:paraId="0A037415" w14:textId="4188F683" w:rsidR="00F54B32" w:rsidRDefault="00F54B32" w:rsidP="002C4972"/>
          <w:p w14:paraId="283FC4BC" w14:textId="7864971C" w:rsidR="00F54B32" w:rsidRDefault="00216FB4" w:rsidP="00F9283D">
            <w:r>
              <w:t xml:space="preserve">The Clerk was asked to thank Alan Boyer at RVBC for ensuring that the </w:t>
            </w:r>
            <w:proofErr w:type="spellStart"/>
            <w:r>
              <w:t>roadsweeper</w:t>
            </w:r>
            <w:proofErr w:type="spellEnd"/>
            <w:r>
              <w:t xml:space="preserve"> had attended the village </w:t>
            </w:r>
            <w:r w:rsidR="00034C24">
              <w:t>within the past 2 weeks</w:t>
            </w:r>
            <w:r w:rsidR="00B10D45">
              <w:t>.</w:t>
            </w:r>
          </w:p>
          <w:p w14:paraId="027CB075" w14:textId="3AF370EB" w:rsidR="00216FB4" w:rsidRPr="00A94507" w:rsidRDefault="00216FB4" w:rsidP="00F9283D"/>
        </w:tc>
        <w:tc>
          <w:tcPr>
            <w:tcW w:w="799" w:type="dxa"/>
          </w:tcPr>
          <w:p w14:paraId="048A3AD2" w14:textId="77777777" w:rsidR="00A94507" w:rsidRPr="00A94507" w:rsidRDefault="00A94507" w:rsidP="00A94507">
            <w:pPr>
              <w:spacing w:after="200" w:line="276" w:lineRule="auto"/>
              <w:rPr>
                <w:b/>
                <w:bCs/>
                <w:lang w:val="en-US"/>
              </w:rPr>
            </w:pPr>
          </w:p>
          <w:p w14:paraId="175EBB17" w14:textId="77777777" w:rsidR="00BB4567" w:rsidRDefault="00BB4567" w:rsidP="00DB1122">
            <w:pPr>
              <w:rPr>
                <w:b/>
                <w:bCs/>
                <w:lang w:val="en-US"/>
              </w:rPr>
            </w:pPr>
          </w:p>
          <w:p w14:paraId="27257C74" w14:textId="77777777" w:rsidR="00C93DF1" w:rsidRDefault="00C93DF1" w:rsidP="00DB1122">
            <w:pPr>
              <w:rPr>
                <w:b/>
                <w:bCs/>
                <w:lang w:val="en-US"/>
              </w:rPr>
            </w:pPr>
          </w:p>
          <w:p w14:paraId="5C8BB524" w14:textId="77777777" w:rsidR="00C93DF1" w:rsidRDefault="00C93DF1" w:rsidP="00DB1122">
            <w:pPr>
              <w:rPr>
                <w:b/>
                <w:bCs/>
                <w:lang w:val="en-US"/>
              </w:rPr>
            </w:pPr>
          </w:p>
          <w:p w14:paraId="0319A0B9" w14:textId="77777777" w:rsidR="00C93DF1" w:rsidRDefault="00C93DF1" w:rsidP="00DB1122">
            <w:pPr>
              <w:rPr>
                <w:b/>
                <w:bCs/>
                <w:lang w:val="en-US"/>
              </w:rPr>
            </w:pPr>
          </w:p>
          <w:p w14:paraId="3322A6FE" w14:textId="766FC1C7" w:rsidR="00C93DF1" w:rsidRDefault="00C93DF1" w:rsidP="00DB1122">
            <w:pPr>
              <w:rPr>
                <w:b/>
                <w:bCs/>
                <w:lang w:val="en-US"/>
              </w:rPr>
            </w:pPr>
          </w:p>
          <w:p w14:paraId="3869D69F" w14:textId="4F5B57D2" w:rsidR="00A84F77" w:rsidRDefault="00A84F77" w:rsidP="00DB1122">
            <w:pPr>
              <w:rPr>
                <w:b/>
                <w:bCs/>
                <w:lang w:val="en-US"/>
              </w:rPr>
            </w:pPr>
          </w:p>
          <w:p w14:paraId="7E44E6C1" w14:textId="77777777" w:rsidR="00A84F77" w:rsidRDefault="00A84F77" w:rsidP="00DB1122">
            <w:pPr>
              <w:rPr>
                <w:b/>
                <w:bCs/>
                <w:lang w:val="en-US"/>
              </w:rPr>
            </w:pPr>
          </w:p>
          <w:p w14:paraId="1C736FC0" w14:textId="77777777" w:rsidR="00C93DF1" w:rsidRDefault="00C93DF1" w:rsidP="00DB1122">
            <w:pPr>
              <w:rPr>
                <w:b/>
                <w:bCs/>
                <w:lang w:val="en-US"/>
              </w:rPr>
            </w:pPr>
          </w:p>
          <w:p w14:paraId="01BA3E5C" w14:textId="345587A7" w:rsidR="00C93DF1" w:rsidRDefault="00C93DF1" w:rsidP="00DB1122">
            <w:pPr>
              <w:rPr>
                <w:b/>
                <w:bCs/>
                <w:lang w:val="en-US"/>
              </w:rPr>
            </w:pPr>
          </w:p>
          <w:p w14:paraId="5041F027" w14:textId="29169886" w:rsidR="00A84F77" w:rsidRDefault="00216FB4" w:rsidP="00DB1122">
            <w:pPr>
              <w:rPr>
                <w:b/>
                <w:bCs/>
                <w:lang w:val="en-US"/>
              </w:rPr>
            </w:pPr>
            <w:r>
              <w:rPr>
                <w:b/>
                <w:bCs/>
                <w:lang w:val="en-US"/>
              </w:rPr>
              <w:t>Clerk</w:t>
            </w:r>
          </w:p>
          <w:p w14:paraId="6A84614A" w14:textId="67167163" w:rsidR="00C93DF1" w:rsidRPr="00A94507" w:rsidRDefault="00C93DF1" w:rsidP="00DB1122">
            <w:pPr>
              <w:rPr>
                <w:b/>
                <w:bCs/>
                <w:lang w:val="en-US"/>
              </w:rPr>
            </w:pPr>
          </w:p>
        </w:tc>
      </w:tr>
      <w:tr w:rsidR="00A94507" w:rsidRPr="00A94507" w14:paraId="0AFE9E17" w14:textId="77777777" w:rsidTr="00636B16">
        <w:tc>
          <w:tcPr>
            <w:tcW w:w="562" w:type="dxa"/>
          </w:tcPr>
          <w:p w14:paraId="42C1E1EC" w14:textId="77777777" w:rsidR="00A94507" w:rsidRPr="00A94507" w:rsidRDefault="00A94507" w:rsidP="00A94507">
            <w:pPr>
              <w:spacing w:after="200" w:line="276" w:lineRule="auto"/>
            </w:pPr>
            <w:r w:rsidRPr="00A94507">
              <w:t>3.</w:t>
            </w:r>
          </w:p>
        </w:tc>
        <w:tc>
          <w:tcPr>
            <w:tcW w:w="7655" w:type="dxa"/>
          </w:tcPr>
          <w:p w14:paraId="2304FC5E" w14:textId="77777777" w:rsidR="00A94507" w:rsidRPr="00A94507" w:rsidRDefault="00A94507" w:rsidP="00A94507">
            <w:pPr>
              <w:spacing w:after="200" w:line="276" w:lineRule="auto"/>
              <w:rPr>
                <w:b/>
              </w:rPr>
            </w:pPr>
            <w:r w:rsidRPr="00A94507">
              <w:rPr>
                <w:b/>
              </w:rPr>
              <w:t>Public questions, comments or representations</w:t>
            </w:r>
            <w:r w:rsidR="00AE5784">
              <w:rPr>
                <w:b/>
              </w:rPr>
              <w:t>:</w:t>
            </w:r>
          </w:p>
          <w:p w14:paraId="6456C799" w14:textId="09FE2021" w:rsidR="00074224" w:rsidRDefault="00C1047B" w:rsidP="00B348D0">
            <w:pPr>
              <w:spacing w:line="276" w:lineRule="auto"/>
            </w:pPr>
            <w:r>
              <w:t>None</w:t>
            </w:r>
            <w:r w:rsidR="00776083">
              <w:t xml:space="preserve"> </w:t>
            </w:r>
          </w:p>
          <w:p w14:paraId="11526FA1" w14:textId="70CC2FE8" w:rsidR="00B348D0" w:rsidRPr="00A94507" w:rsidRDefault="00B348D0" w:rsidP="00B348D0">
            <w:pPr>
              <w:spacing w:line="276" w:lineRule="auto"/>
            </w:pPr>
          </w:p>
        </w:tc>
        <w:tc>
          <w:tcPr>
            <w:tcW w:w="799" w:type="dxa"/>
          </w:tcPr>
          <w:p w14:paraId="22911FEC" w14:textId="77777777" w:rsidR="00A94507" w:rsidRPr="00A94507" w:rsidRDefault="00A94507" w:rsidP="00A94507">
            <w:pPr>
              <w:spacing w:after="200" w:line="276" w:lineRule="auto"/>
              <w:rPr>
                <w:b/>
              </w:rPr>
            </w:pPr>
          </w:p>
          <w:p w14:paraId="34826F8F" w14:textId="77777777" w:rsidR="00A94507" w:rsidRPr="00A94507" w:rsidRDefault="00A94507" w:rsidP="00A94507">
            <w:pPr>
              <w:spacing w:after="200" w:line="276" w:lineRule="auto"/>
              <w:rPr>
                <w:b/>
              </w:rPr>
            </w:pPr>
          </w:p>
        </w:tc>
      </w:tr>
      <w:tr w:rsidR="00A94507" w:rsidRPr="00A94507" w14:paraId="26F74CC5" w14:textId="77777777" w:rsidTr="00636B16">
        <w:tc>
          <w:tcPr>
            <w:tcW w:w="562" w:type="dxa"/>
            <w:tcBorders>
              <w:bottom w:val="single" w:sz="4" w:space="0" w:color="auto"/>
            </w:tcBorders>
          </w:tcPr>
          <w:p w14:paraId="6503835D" w14:textId="77777777" w:rsidR="00A94507" w:rsidRPr="00A94507" w:rsidRDefault="00A94507" w:rsidP="00A94507">
            <w:pPr>
              <w:spacing w:after="200" w:line="276" w:lineRule="auto"/>
            </w:pPr>
            <w:r w:rsidRPr="00A94507">
              <w:lastRenderedPageBreak/>
              <w:t>4.</w:t>
            </w:r>
          </w:p>
        </w:tc>
        <w:tc>
          <w:tcPr>
            <w:tcW w:w="7655" w:type="dxa"/>
            <w:tcBorders>
              <w:bottom w:val="single" w:sz="4" w:space="0" w:color="auto"/>
            </w:tcBorders>
          </w:tcPr>
          <w:p w14:paraId="52D36AAA" w14:textId="77777777" w:rsidR="00A94507" w:rsidRPr="00B42554" w:rsidRDefault="00A94507" w:rsidP="00A94507">
            <w:pPr>
              <w:spacing w:after="200" w:line="276" w:lineRule="auto"/>
              <w:rPr>
                <w:rFonts w:cstheme="minorHAnsi"/>
                <w:b/>
              </w:rPr>
            </w:pPr>
            <w:r w:rsidRPr="00B42554">
              <w:rPr>
                <w:rFonts w:cstheme="minorHAnsi"/>
                <w:b/>
              </w:rPr>
              <w:t>Update from Ward Councillors present</w:t>
            </w:r>
            <w:r w:rsidR="00AE5784" w:rsidRPr="00B42554">
              <w:rPr>
                <w:rFonts w:cstheme="minorHAnsi"/>
                <w:b/>
              </w:rPr>
              <w:t>:</w:t>
            </w:r>
          </w:p>
          <w:p w14:paraId="13AFDA78" w14:textId="7BB70CBE" w:rsidR="00B0074B" w:rsidRDefault="009E3422" w:rsidP="00DB1122">
            <w:pPr>
              <w:rPr>
                <w:rFonts w:cstheme="minorHAnsi"/>
              </w:rPr>
            </w:pPr>
            <w:r>
              <w:rPr>
                <w:rFonts w:cstheme="minorHAnsi"/>
              </w:rPr>
              <w:t xml:space="preserve">Cllr Hilton </w:t>
            </w:r>
            <w:r w:rsidR="00F6249A">
              <w:rPr>
                <w:rFonts w:cstheme="minorHAnsi"/>
              </w:rPr>
              <w:t>raised the following issues:</w:t>
            </w:r>
          </w:p>
          <w:p w14:paraId="3870E09E" w14:textId="5D65D028" w:rsidR="00F6249A" w:rsidRDefault="00F6249A" w:rsidP="00DB1122">
            <w:pPr>
              <w:rPr>
                <w:rFonts w:cstheme="minorHAnsi"/>
              </w:rPr>
            </w:pPr>
          </w:p>
          <w:p w14:paraId="6608A10E" w14:textId="454AD3BD" w:rsidR="00B10D45" w:rsidRDefault="00B10D45" w:rsidP="00216FB4">
            <w:pPr>
              <w:pStyle w:val="ListParagraph"/>
              <w:numPr>
                <w:ilvl w:val="0"/>
                <w:numId w:val="15"/>
              </w:numPr>
              <w:rPr>
                <w:rFonts w:cstheme="minorHAnsi"/>
              </w:rPr>
            </w:pPr>
            <w:r>
              <w:rPr>
                <w:rFonts w:cstheme="minorHAnsi"/>
              </w:rPr>
              <w:t>all borough councillors currently sitting within the Conservative group had recently been interviewed with a view to potential reselection as election candidates;</w:t>
            </w:r>
          </w:p>
          <w:p w14:paraId="1F0E16D7" w14:textId="1C42B2E7" w:rsidR="00951D59" w:rsidRDefault="00B10D45" w:rsidP="00A85EA1">
            <w:pPr>
              <w:pStyle w:val="ListParagraph"/>
              <w:numPr>
                <w:ilvl w:val="0"/>
                <w:numId w:val="15"/>
              </w:numPr>
              <w:rPr>
                <w:rFonts w:cstheme="minorHAnsi"/>
              </w:rPr>
            </w:pPr>
            <w:r>
              <w:rPr>
                <w:rFonts w:cstheme="minorHAnsi"/>
              </w:rPr>
              <w:t>police representatives had attended the recent Parish Council Liaison Committee and (given local concerns</w:t>
            </w:r>
            <w:r w:rsidR="00A85EA1">
              <w:rPr>
                <w:rFonts w:cstheme="minorHAnsi"/>
              </w:rPr>
              <w:t>)</w:t>
            </w:r>
            <w:r>
              <w:rPr>
                <w:rFonts w:cstheme="minorHAnsi"/>
              </w:rPr>
              <w:t xml:space="preserve"> </w:t>
            </w:r>
            <w:r w:rsidR="00A85EA1" w:rsidRPr="00A85EA1">
              <w:rPr>
                <w:rFonts w:cstheme="minorHAnsi"/>
              </w:rPr>
              <w:t xml:space="preserve">had explained their rationale for </w:t>
            </w:r>
            <w:r>
              <w:rPr>
                <w:rFonts w:cstheme="minorHAnsi"/>
              </w:rPr>
              <w:t xml:space="preserve">the reduction of police services </w:t>
            </w:r>
            <w:r w:rsidR="00A85EA1">
              <w:rPr>
                <w:rFonts w:cstheme="minorHAnsi"/>
              </w:rPr>
              <w:t xml:space="preserve">across the Borough.  </w:t>
            </w:r>
            <w:r>
              <w:rPr>
                <w:rFonts w:cstheme="minorHAnsi"/>
              </w:rPr>
              <w:t>In addition, there had been a discussion on the increased prevalence of recreational drugs available to young people</w:t>
            </w:r>
            <w:r w:rsidR="00A85EA1">
              <w:rPr>
                <w:rFonts w:cstheme="minorHAnsi"/>
              </w:rPr>
              <w:t xml:space="preserve">, </w:t>
            </w:r>
            <w:r>
              <w:rPr>
                <w:rFonts w:cstheme="minorHAnsi"/>
              </w:rPr>
              <w:t xml:space="preserve">in particular at </w:t>
            </w:r>
            <w:proofErr w:type="spellStart"/>
            <w:r>
              <w:rPr>
                <w:rFonts w:cstheme="minorHAnsi"/>
              </w:rPr>
              <w:t>Beatherder</w:t>
            </w:r>
            <w:proofErr w:type="spellEnd"/>
            <w:r>
              <w:rPr>
                <w:rFonts w:cstheme="minorHAnsi"/>
              </w:rPr>
              <w:t>, the Castle Grounds etc.  Whilst access to health services for young people was also under pressure, it was pleasing to note that consideration was being given to possible improvements (such as the access to a mobile van to assist with family planning in rural communities); and</w:t>
            </w:r>
          </w:p>
          <w:p w14:paraId="231EC04F" w14:textId="77777777" w:rsidR="00B10D45" w:rsidRDefault="00B10D45" w:rsidP="00216FB4">
            <w:pPr>
              <w:pStyle w:val="ListParagraph"/>
              <w:numPr>
                <w:ilvl w:val="0"/>
                <w:numId w:val="15"/>
              </w:numPr>
              <w:rPr>
                <w:rFonts w:cstheme="minorHAnsi"/>
              </w:rPr>
            </w:pPr>
            <w:r>
              <w:rPr>
                <w:rFonts w:cstheme="minorHAnsi"/>
              </w:rPr>
              <w:t>a final decision on the future of the market redevelopment was expected within the next week or so.</w:t>
            </w:r>
          </w:p>
          <w:p w14:paraId="5C5CF7D9" w14:textId="24A683E5" w:rsidR="00B10D45" w:rsidRPr="00B42554" w:rsidRDefault="00B10D45" w:rsidP="00B10D45">
            <w:pPr>
              <w:pStyle w:val="ListParagraph"/>
              <w:ind w:left="360"/>
              <w:rPr>
                <w:rFonts w:cstheme="minorHAnsi"/>
              </w:rPr>
            </w:pPr>
          </w:p>
        </w:tc>
        <w:tc>
          <w:tcPr>
            <w:tcW w:w="799" w:type="dxa"/>
            <w:tcBorders>
              <w:bottom w:val="single" w:sz="4" w:space="0" w:color="auto"/>
            </w:tcBorders>
          </w:tcPr>
          <w:p w14:paraId="759D19E5" w14:textId="77777777" w:rsidR="00A94507" w:rsidRPr="00A94507" w:rsidRDefault="00A94507" w:rsidP="00A94507">
            <w:pPr>
              <w:spacing w:after="200" w:line="276" w:lineRule="auto"/>
            </w:pPr>
          </w:p>
        </w:tc>
      </w:tr>
      <w:tr w:rsidR="00B4197B" w:rsidRPr="00A94507" w14:paraId="01AEC290" w14:textId="77777777" w:rsidTr="00A84F77">
        <w:tc>
          <w:tcPr>
            <w:tcW w:w="562" w:type="dxa"/>
            <w:tcBorders>
              <w:bottom w:val="single" w:sz="4" w:space="0" w:color="auto"/>
            </w:tcBorders>
          </w:tcPr>
          <w:p w14:paraId="4A67DB00" w14:textId="0DF3A4CB" w:rsidR="00B4197B" w:rsidRPr="00A94507" w:rsidRDefault="00B4197B" w:rsidP="00A94507">
            <w:r>
              <w:t>5.</w:t>
            </w:r>
          </w:p>
        </w:tc>
        <w:tc>
          <w:tcPr>
            <w:tcW w:w="7655" w:type="dxa"/>
            <w:tcBorders>
              <w:bottom w:val="single" w:sz="4" w:space="0" w:color="auto"/>
            </w:tcBorders>
          </w:tcPr>
          <w:p w14:paraId="70B86871" w14:textId="77777777" w:rsidR="00B4197B" w:rsidRPr="003B6029" w:rsidRDefault="00B4197B" w:rsidP="00B4197B">
            <w:pPr>
              <w:spacing w:after="160" w:line="259" w:lineRule="auto"/>
              <w:rPr>
                <w:rFonts w:eastAsia="Calibri" w:cstheme="minorHAnsi"/>
                <w:b/>
              </w:rPr>
            </w:pPr>
            <w:r w:rsidRPr="003B6029">
              <w:rPr>
                <w:rFonts w:eastAsia="Calibri" w:cstheme="minorHAnsi"/>
                <w:b/>
              </w:rPr>
              <w:t>Extended closure of Bradford Bridge</w:t>
            </w:r>
          </w:p>
          <w:p w14:paraId="6095EEE8" w14:textId="15E88658" w:rsidR="00F64A8D" w:rsidRDefault="007838E8" w:rsidP="00216FB4">
            <w:pPr>
              <w:rPr>
                <w:rFonts w:cstheme="minorHAnsi"/>
              </w:rPr>
            </w:pPr>
            <w:r>
              <w:rPr>
                <w:rFonts w:cstheme="minorHAnsi"/>
              </w:rPr>
              <w:t xml:space="preserve">The Clerk </w:t>
            </w:r>
            <w:r w:rsidR="00216FB4">
              <w:rPr>
                <w:rFonts w:cstheme="minorHAnsi"/>
              </w:rPr>
              <w:t xml:space="preserve">again </w:t>
            </w:r>
            <w:r>
              <w:rPr>
                <w:rFonts w:cstheme="minorHAnsi"/>
              </w:rPr>
              <w:t xml:space="preserve">presented details of the ongoing correspondence with the County Council regarding concerns over Bradford Bridge.  Members noted that the </w:t>
            </w:r>
            <w:r w:rsidR="00F64A8D">
              <w:rPr>
                <w:rFonts w:cstheme="minorHAnsi"/>
              </w:rPr>
              <w:t>County</w:t>
            </w:r>
            <w:r>
              <w:rPr>
                <w:rFonts w:cstheme="minorHAnsi"/>
              </w:rPr>
              <w:t xml:space="preserve"> </w:t>
            </w:r>
            <w:r w:rsidR="00F64A8D">
              <w:rPr>
                <w:rFonts w:cstheme="minorHAnsi"/>
              </w:rPr>
              <w:t>Council</w:t>
            </w:r>
            <w:r>
              <w:rPr>
                <w:rFonts w:cstheme="minorHAnsi"/>
              </w:rPr>
              <w:t xml:space="preserve"> officers had </w:t>
            </w:r>
            <w:r w:rsidR="00B10D45">
              <w:rPr>
                <w:rFonts w:cstheme="minorHAnsi"/>
              </w:rPr>
              <w:t xml:space="preserve">again not responded prior to the </w:t>
            </w:r>
            <w:proofErr w:type="gramStart"/>
            <w:r w:rsidR="00B10D45">
              <w:rPr>
                <w:rFonts w:cstheme="minorHAnsi"/>
              </w:rPr>
              <w:t>meeting, and</w:t>
            </w:r>
            <w:proofErr w:type="gramEnd"/>
            <w:r w:rsidR="00B10D45">
              <w:rPr>
                <w:rFonts w:cstheme="minorHAnsi"/>
              </w:rPr>
              <w:t xml:space="preserve"> encouraged the Clerk to continue to press for a reply to the previous message (along with details of the traffic survey recently undertaken).  </w:t>
            </w:r>
            <w:r>
              <w:rPr>
                <w:rFonts w:cstheme="minorHAnsi"/>
              </w:rPr>
              <w:t xml:space="preserve"> </w:t>
            </w:r>
          </w:p>
          <w:p w14:paraId="082161FF" w14:textId="03B93A5F" w:rsidR="00F64A8D" w:rsidRDefault="00F64A8D" w:rsidP="002C16F0">
            <w:pPr>
              <w:rPr>
                <w:rFonts w:cstheme="minorHAnsi"/>
              </w:rPr>
            </w:pPr>
          </w:p>
          <w:p w14:paraId="740113F8" w14:textId="7C92C21E" w:rsidR="00F64A8D" w:rsidRPr="00F64A8D" w:rsidRDefault="00F64A8D" w:rsidP="002C16F0">
            <w:pPr>
              <w:rPr>
                <w:rFonts w:cstheme="minorHAnsi"/>
                <w:b/>
              </w:rPr>
            </w:pPr>
            <w:r w:rsidRPr="00F64A8D">
              <w:rPr>
                <w:rFonts w:cstheme="minorHAnsi"/>
                <w:b/>
              </w:rPr>
              <w:t>Resolved</w:t>
            </w:r>
          </w:p>
          <w:p w14:paraId="5011CDCF" w14:textId="77777777" w:rsidR="002252CF" w:rsidRDefault="00F64A8D" w:rsidP="00216FB4">
            <w:pPr>
              <w:rPr>
                <w:rFonts w:cstheme="minorHAnsi"/>
                <w:b/>
              </w:rPr>
            </w:pPr>
            <w:r w:rsidRPr="00F64A8D">
              <w:rPr>
                <w:rFonts w:cstheme="minorHAnsi"/>
                <w:b/>
              </w:rPr>
              <w:t xml:space="preserve">Clerk to make contact with LCC </w:t>
            </w:r>
            <w:r w:rsidR="00B10D45">
              <w:rPr>
                <w:rFonts w:cstheme="minorHAnsi"/>
                <w:b/>
              </w:rPr>
              <w:t xml:space="preserve">once more </w:t>
            </w:r>
            <w:r w:rsidRPr="00F64A8D">
              <w:rPr>
                <w:rFonts w:cstheme="minorHAnsi"/>
                <w:b/>
              </w:rPr>
              <w:t>on the above points</w:t>
            </w:r>
          </w:p>
          <w:p w14:paraId="0D496D0A" w14:textId="5A7EDDDA" w:rsidR="00B10D45" w:rsidRPr="00324FF7" w:rsidRDefault="00B10D45" w:rsidP="00216FB4">
            <w:pPr>
              <w:rPr>
                <w:rFonts w:cstheme="minorHAnsi"/>
              </w:rPr>
            </w:pPr>
          </w:p>
        </w:tc>
        <w:tc>
          <w:tcPr>
            <w:tcW w:w="799" w:type="dxa"/>
            <w:tcBorders>
              <w:bottom w:val="single" w:sz="4" w:space="0" w:color="auto"/>
            </w:tcBorders>
          </w:tcPr>
          <w:p w14:paraId="26E0E4DE" w14:textId="77777777" w:rsidR="00B4197B" w:rsidRDefault="00B4197B" w:rsidP="00A94507"/>
          <w:p w14:paraId="78FD1379" w14:textId="77777777" w:rsidR="00480A16" w:rsidRDefault="00480A16" w:rsidP="00A94507"/>
          <w:p w14:paraId="10BD5502" w14:textId="77777777" w:rsidR="00480A16" w:rsidRDefault="00480A16" w:rsidP="00A94507"/>
          <w:p w14:paraId="34AF1422" w14:textId="77777777" w:rsidR="00480A16" w:rsidRDefault="00480A16" w:rsidP="00A94507"/>
          <w:p w14:paraId="22BD6A22" w14:textId="1EDF3BD9" w:rsidR="00480A16" w:rsidRDefault="00480A16" w:rsidP="00A94507"/>
          <w:p w14:paraId="7507C8A6" w14:textId="46A979D2" w:rsidR="00B25596" w:rsidRDefault="00B25596" w:rsidP="00A94507"/>
          <w:p w14:paraId="6EB34E52" w14:textId="6FD0823E" w:rsidR="00B25596" w:rsidRDefault="00B25596" w:rsidP="00A94507"/>
          <w:p w14:paraId="2D217870" w14:textId="78163A86" w:rsidR="00B25596" w:rsidRDefault="00B25596" w:rsidP="00A94507"/>
          <w:p w14:paraId="276E1172" w14:textId="5D82DB94" w:rsidR="00480A16" w:rsidRPr="00B25596" w:rsidRDefault="00B25596" w:rsidP="00A94507">
            <w:pPr>
              <w:rPr>
                <w:b/>
              </w:rPr>
            </w:pPr>
            <w:r w:rsidRPr="00B25596">
              <w:rPr>
                <w:b/>
              </w:rPr>
              <w:t>Clerk</w:t>
            </w:r>
          </w:p>
          <w:p w14:paraId="253AD332" w14:textId="77777777" w:rsidR="00480A16" w:rsidRDefault="00480A16" w:rsidP="00A94507"/>
          <w:p w14:paraId="54E8CA89" w14:textId="2F58393F" w:rsidR="008F7F5C" w:rsidRPr="008F7F5C" w:rsidRDefault="008F7F5C" w:rsidP="00A94507">
            <w:pPr>
              <w:rPr>
                <w:b/>
              </w:rPr>
            </w:pPr>
          </w:p>
        </w:tc>
      </w:tr>
      <w:tr w:rsidR="00A94507" w:rsidRPr="00A94507" w14:paraId="361682C4" w14:textId="77777777" w:rsidTr="009E3422">
        <w:tc>
          <w:tcPr>
            <w:tcW w:w="562" w:type="dxa"/>
            <w:tcBorders>
              <w:bottom w:val="nil"/>
            </w:tcBorders>
          </w:tcPr>
          <w:p w14:paraId="1A0E222A" w14:textId="6D5562C4" w:rsidR="00AE1A05" w:rsidRPr="00A94507" w:rsidRDefault="00B4197B" w:rsidP="009E3422">
            <w:pPr>
              <w:spacing w:after="200" w:line="276" w:lineRule="auto"/>
            </w:pPr>
            <w:r>
              <w:t>6</w:t>
            </w:r>
            <w:r w:rsidR="00A94507" w:rsidRPr="00A94507">
              <w:t>.</w:t>
            </w:r>
          </w:p>
        </w:tc>
        <w:tc>
          <w:tcPr>
            <w:tcW w:w="7655" w:type="dxa"/>
            <w:tcBorders>
              <w:bottom w:val="nil"/>
            </w:tcBorders>
          </w:tcPr>
          <w:p w14:paraId="728ECD60" w14:textId="44E05623" w:rsidR="00A84F77" w:rsidRPr="00B42554" w:rsidRDefault="00A94507" w:rsidP="009E3422">
            <w:pPr>
              <w:spacing w:line="276" w:lineRule="auto"/>
              <w:rPr>
                <w:rFonts w:cstheme="minorHAnsi"/>
              </w:rPr>
            </w:pPr>
            <w:r w:rsidRPr="00B42554">
              <w:rPr>
                <w:rFonts w:cstheme="minorHAnsi"/>
                <w:b/>
              </w:rPr>
              <w:t>Overview of financial position</w:t>
            </w:r>
            <w:r w:rsidR="00AE5784" w:rsidRPr="00B42554">
              <w:rPr>
                <w:rFonts w:cstheme="minorHAnsi"/>
                <w:b/>
              </w:rPr>
              <w:t>:</w:t>
            </w:r>
          </w:p>
        </w:tc>
        <w:tc>
          <w:tcPr>
            <w:tcW w:w="799" w:type="dxa"/>
            <w:tcBorders>
              <w:bottom w:val="nil"/>
            </w:tcBorders>
          </w:tcPr>
          <w:p w14:paraId="727CBAC8" w14:textId="68053A1F" w:rsidR="00C90B69" w:rsidRPr="004D244F" w:rsidRDefault="00C90B69" w:rsidP="00B4197B">
            <w:pPr>
              <w:spacing w:after="200" w:line="276" w:lineRule="auto"/>
              <w:rPr>
                <w:b/>
                <w:sz w:val="18"/>
                <w:szCs w:val="18"/>
              </w:rPr>
            </w:pPr>
          </w:p>
        </w:tc>
      </w:tr>
      <w:tr w:rsidR="009E3422" w:rsidRPr="00A94507" w14:paraId="58A5A351" w14:textId="77777777" w:rsidTr="00CA46AA">
        <w:tc>
          <w:tcPr>
            <w:tcW w:w="562" w:type="dxa"/>
            <w:tcBorders>
              <w:top w:val="nil"/>
              <w:bottom w:val="nil"/>
            </w:tcBorders>
          </w:tcPr>
          <w:p w14:paraId="52F6AF10" w14:textId="0A9CB462" w:rsidR="009E3422" w:rsidRDefault="00CA46AA" w:rsidP="00A94507">
            <w:r>
              <w:t>a</w:t>
            </w:r>
          </w:p>
        </w:tc>
        <w:tc>
          <w:tcPr>
            <w:tcW w:w="7655" w:type="dxa"/>
            <w:tcBorders>
              <w:top w:val="nil"/>
              <w:bottom w:val="nil"/>
            </w:tcBorders>
          </w:tcPr>
          <w:p w14:paraId="44C6F28B" w14:textId="4AC78476" w:rsidR="009E3422" w:rsidRDefault="009E3422" w:rsidP="009E3422">
            <w:pPr>
              <w:spacing w:line="276" w:lineRule="auto"/>
              <w:rPr>
                <w:rFonts w:cstheme="minorHAnsi"/>
                <w:b/>
              </w:rPr>
            </w:pPr>
            <w:r w:rsidRPr="00B42554">
              <w:rPr>
                <w:rFonts w:cstheme="minorHAnsi"/>
                <w:b/>
              </w:rPr>
              <w:t xml:space="preserve">Monthly accounts – </w:t>
            </w:r>
            <w:r w:rsidR="00216FB4">
              <w:rPr>
                <w:rFonts w:cstheme="minorHAnsi"/>
                <w:b/>
              </w:rPr>
              <w:t>May</w:t>
            </w:r>
            <w:r w:rsidR="00F9283D">
              <w:rPr>
                <w:rFonts w:cstheme="minorHAnsi"/>
                <w:b/>
              </w:rPr>
              <w:t xml:space="preserve"> 2</w:t>
            </w:r>
            <w:r>
              <w:rPr>
                <w:rFonts w:cstheme="minorHAnsi"/>
                <w:b/>
              </w:rPr>
              <w:t>018</w:t>
            </w:r>
          </w:p>
          <w:p w14:paraId="1F53A839" w14:textId="77777777" w:rsidR="009E3422" w:rsidRPr="00B42554" w:rsidRDefault="009E3422" w:rsidP="009E3422">
            <w:pPr>
              <w:spacing w:line="276" w:lineRule="auto"/>
              <w:rPr>
                <w:rFonts w:cstheme="minorHAnsi"/>
                <w:b/>
              </w:rPr>
            </w:pPr>
          </w:p>
          <w:p w14:paraId="6769517F" w14:textId="7E44BC1A" w:rsidR="009E3422" w:rsidRDefault="009E3422" w:rsidP="009E3422">
            <w:pPr>
              <w:spacing w:line="276" w:lineRule="auto"/>
              <w:rPr>
                <w:rFonts w:cstheme="minorHAnsi"/>
              </w:rPr>
            </w:pPr>
            <w:r w:rsidRPr="00B42554">
              <w:rPr>
                <w:rFonts w:cstheme="minorHAnsi"/>
              </w:rPr>
              <w:t xml:space="preserve">The Clerk submitted details of income and expenditure for the month of </w:t>
            </w:r>
            <w:r w:rsidR="00216FB4">
              <w:rPr>
                <w:rFonts w:cstheme="minorHAnsi"/>
              </w:rPr>
              <w:t>May</w:t>
            </w:r>
            <w:r w:rsidRPr="00B42554">
              <w:rPr>
                <w:rFonts w:cstheme="minorHAnsi"/>
              </w:rPr>
              <w:t xml:space="preserve"> 201</w:t>
            </w:r>
            <w:r>
              <w:rPr>
                <w:rFonts w:cstheme="minorHAnsi"/>
              </w:rPr>
              <w:t>8 f</w:t>
            </w:r>
            <w:r w:rsidRPr="00B42554">
              <w:rPr>
                <w:rFonts w:cstheme="minorHAnsi"/>
              </w:rPr>
              <w:t xml:space="preserve">or approval by the </w:t>
            </w:r>
            <w:r>
              <w:rPr>
                <w:rFonts w:cstheme="minorHAnsi"/>
              </w:rPr>
              <w:t xml:space="preserve">Parish </w:t>
            </w:r>
            <w:r w:rsidRPr="00B42554">
              <w:rPr>
                <w:rFonts w:cstheme="minorHAnsi"/>
              </w:rPr>
              <w:t>Council and signing-off by the Chair.</w:t>
            </w:r>
          </w:p>
          <w:p w14:paraId="4E685738" w14:textId="77777777" w:rsidR="009E3422" w:rsidRPr="00B42554" w:rsidRDefault="009E3422" w:rsidP="009E3422">
            <w:pPr>
              <w:spacing w:line="276" w:lineRule="auto"/>
              <w:rPr>
                <w:rFonts w:cstheme="minorHAnsi"/>
              </w:rPr>
            </w:pPr>
          </w:p>
          <w:p w14:paraId="13E6D045" w14:textId="77777777" w:rsidR="009E3422" w:rsidRPr="00B42554" w:rsidRDefault="009E3422" w:rsidP="009E3422">
            <w:pPr>
              <w:spacing w:line="276" w:lineRule="auto"/>
              <w:rPr>
                <w:rFonts w:cstheme="minorHAnsi"/>
                <w:b/>
              </w:rPr>
            </w:pPr>
            <w:r w:rsidRPr="00B42554">
              <w:rPr>
                <w:rFonts w:cstheme="minorHAnsi"/>
                <w:b/>
              </w:rPr>
              <w:t>Resolved</w:t>
            </w:r>
          </w:p>
          <w:p w14:paraId="5CA6E9BA" w14:textId="1573E542" w:rsidR="009E3422" w:rsidRPr="00B42554" w:rsidRDefault="009E3422" w:rsidP="009C6564">
            <w:pPr>
              <w:spacing w:line="276" w:lineRule="auto"/>
              <w:rPr>
                <w:rFonts w:eastAsia="Calibri" w:cstheme="minorHAnsi"/>
                <w:b/>
              </w:rPr>
            </w:pPr>
            <w:r w:rsidRPr="00B42554">
              <w:rPr>
                <w:rFonts w:cstheme="minorHAnsi"/>
                <w:b/>
              </w:rPr>
              <w:t xml:space="preserve">That the record for </w:t>
            </w:r>
            <w:r w:rsidR="00216FB4">
              <w:rPr>
                <w:rFonts w:cstheme="minorHAnsi"/>
                <w:b/>
              </w:rPr>
              <w:t>May</w:t>
            </w:r>
            <w:r w:rsidRPr="00B42554">
              <w:rPr>
                <w:rFonts w:cstheme="minorHAnsi"/>
                <w:b/>
              </w:rPr>
              <w:t xml:space="preserve"> 201</w:t>
            </w:r>
            <w:r>
              <w:rPr>
                <w:rFonts w:cstheme="minorHAnsi"/>
                <w:b/>
              </w:rPr>
              <w:t>8</w:t>
            </w:r>
            <w:r w:rsidRPr="00B42554">
              <w:rPr>
                <w:rFonts w:cstheme="minorHAnsi"/>
                <w:b/>
              </w:rPr>
              <w:t xml:space="preserve"> as presented would be signed off</w:t>
            </w:r>
          </w:p>
        </w:tc>
        <w:tc>
          <w:tcPr>
            <w:tcW w:w="799" w:type="dxa"/>
            <w:tcBorders>
              <w:top w:val="nil"/>
              <w:bottom w:val="nil"/>
            </w:tcBorders>
          </w:tcPr>
          <w:p w14:paraId="409FE964" w14:textId="77777777" w:rsidR="009E3422" w:rsidRDefault="009E3422" w:rsidP="00A94507">
            <w:pPr>
              <w:rPr>
                <w:b/>
              </w:rPr>
            </w:pPr>
          </w:p>
          <w:p w14:paraId="36FA6FA7" w14:textId="77777777" w:rsidR="009E3422" w:rsidRDefault="009E3422" w:rsidP="00A94507">
            <w:pPr>
              <w:rPr>
                <w:b/>
              </w:rPr>
            </w:pPr>
          </w:p>
          <w:p w14:paraId="731C1D69" w14:textId="77777777" w:rsidR="009E3422" w:rsidRDefault="009E3422" w:rsidP="00A94507">
            <w:pPr>
              <w:rPr>
                <w:b/>
              </w:rPr>
            </w:pPr>
          </w:p>
          <w:p w14:paraId="7AE33C0C" w14:textId="77777777" w:rsidR="009E3422" w:rsidRDefault="009E3422" w:rsidP="00A94507">
            <w:pPr>
              <w:rPr>
                <w:b/>
              </w:rPr>
            </w:pPr>
          </w:p>
          <w:p w14:paraId="2613378A" w14:textId="77777777" w:rsidR="009E3422" w:rsidRDefault="009E3422" w:rsidP="00A94507">
            <w:pPr>
              <w:rPr>
                <w:b/>
              </w:rPr>
            </w:pPr>
          </w:p>
          <w:p w14:paraId="0D636469" w14:textId="77777777" w:rsidR="009E3422" w:rsidRDefault="009E3422" w:rsidP="00A94507">
            <w:pPr>
              <w:rPr>
                <w:b/>
              </w:rPr>
            </w:pPr>
          </w:p>
          <w:p w14:paraId="2C07457D" w14:textId="77777777" w:rsidR="009E3422" w:rsidRDefault="009E3422" w:rsidP="00A94507">
            <w:pPr>
              <w:rPr>
                <w:b/>
              </w:rPr>
            </w:pPr>
          </w:p>
          <w:p w14:paraId="6B5D7E5B" w14:textId="4D48B77F" w:rsidR="009C6564" w:rsidRDefault="009E3422" w:rsidP="00A94507">
            <w:pPr>
              <w:rPr>
                <w:b/>
              </w:rPr>
            </w:pPr>
            <w:r>
              <w:rPr>
                <w:b/>
              </w:rPr>
              <w:t>Chair</w:t>
            </w:r>
          </w:p>
          <w:p w14:paraId="0A617A83" w14:textId="49E182A3" w:rsidR="009C6564" w:rsidRDefault="009C6564" w:rsidP="00A94507">
            <w:pPr>
              <w:rPr>
                <w:b/>
              </w:rPr>
            </w:pPr>
          </w:p>
        </w:tc>
      </w:tr>
      <w:tr w:rsidR="00CA46AA" w:rsidRPr="00A94507" w14:paraId="183D8179" w14:textId="77777777" w:rsidTr="00CA46AA">
        <w:tc>
          <w:tcPr>
            <w:tcW w:w="562" w:type="dxa"/>
            <w:tcBorders>
              <w:top w:val="nil"/>
              <w:bottom w:val="single" w:sz="4" w:space="0" w:color="auto"/>
            </w:tcBorders>
          </w:tcPr>
          <w:p w14:paraId="26F36808" w14:textId="38C0DAA2" w:rsidR="00CA46AA" w:rsidRDefault="00CA46AA" w:rsidP="00A94507">
            <w:r>
              <w:t>b</w:t>
            </w:r>
          </w:p>
        </w:tc>
        <w:tc>
          <w:tcPr>
            <w:tcW w:w="7655" w:type="dxa"/>
            <w:tcBorders>
              <w:top w:val="nil"/>
              <w:bottom w:val="single" w:sz="4" w:space="0" w:color="auto"/>
            </w:tcBorders>
          </w:tcPr>
          <w:p w14:paraId="15F767DC" w14:textId="77777777" w:rsidR="00CA46AA" w:rsidRDefault="00CA46AA" w:rsidP="004417A9">
            <w:pPr>
              <w:rPr>
                <w:rFonts w:cstheme="minorHAnsi"/>
                <w:b/>
              </w:rPr>
            </w:pPr>
            <w:r>
              <w:rPr>
                <w:rFonts w:cstheme="minorHAnsi"/>
                <w:b/>
              </w:rPr>
              <w:t>Budget Monitoring</w:t>
            </w:r>
          </w:p>
          <w:p w14:paraId="0448973C" w14:textId="77777777" w:rsidR="00CA46AA" w:rsidRDefault="00CA46AA" w:rsidP="004417A9">
            <w:pPr>
              <w:rPr>
                <w:rFonts w:cstheme="minorHAnsi"/>
                <w:b/>
              </w:rPr>
            </w:pPr>
          </w:p>
          <w:p w14:paraId="48AC801C" w14:textId="22742C57" w:rsidR="00CA46AA" w:rsidRPr="00AD6039" w:rsidRDefault="00AD6039" w:rsidP="004417A9">
            <w:pPr>
              <w:rPr>
                <w:rFonts w:cstheme="minorHAnsi"/>
              </w:rPr>
            </w:pPr>
            <w:r w:rsidRPr="00AD6039">
              <w:rPr>
                <w:rFonts w:cstheme="minorHAnsi"/>
              </w:rPr>
              <w:t>The Clerk presented a copy of the monitoring spreadsheet for Q1 2018/19.  Members noted that:</w:t>
            </w:r>
          </w:p>
          <w:p w14:paraId="5DD5CFA2" w14:textId="6E8B655F" w:rsidR="00AD6039" w:rsidRPr="00AD6039" w:rsidRDefault="00AD6039" w:rsidP="004417A9">
            <w:pPr>
              <w:rPr>
                <w:rFonts w:cstheme="minorHAnsi"/>
              </w:rPr>
            </w:pPr>
          </w:p>
          <w:p w14:paraId="08A3BD83" w14:textId="77777777" w:rsidR="00AD6039" w:rsidRPr="00AD6039" w:rsidRDefault="00AD6039" w:rsidP="009E768F">
            <w:pPr>
              <w:pStyle w:val="ListParagraph"/>
              <w:numPr>
                <w:ilvl w:val="0"/>
                <w:numId w:val="15"/>
              </w:numPr>
              <w:rPr>
                <w:rFonts w:cstheme="minorHAnsi"/>
              </w:rPr>
            </w:pPr>
            <w:r w:rsidRPr="00AD6039">
              <w:rPr>
                <w:rFonts w:cstheme="minorHAnsi"/>
              </w:rPr>
              <w:t xml:space="preserve">projected assets during 2018/19 amounted to c£13k;    </w:t>
            </w:r>
          </w:p>
          <w:p w14:paraId="4B57B92A" w14:textId="77777777" w:rsidR="00AD6039" w:rsidRPr="00AD6039" w:rsidRDefault="00AD6039" w:rsidP="009E768F">
            <w:pPr>
              <w:pStyle w:val="ListParagraph"/>
              <w:numPr>
                <w:ilvl w:val="0"/>
                <w:numId w:val="15"/>
              </w:numPr>
              <w:rPr>
                <w:rFonts w:cstheme="minorHAnsi"/>
              </w:rPr>
            </w:pPr>
            <w:r w:rsidRPr="00AD6039">
              <w:rPr>
                <w:rFonts w:cstheme="minorHAnsi"/>
              </w:rPr>
              <w:t xml:space="preserve">the total projected spend over year (including the costs of the war memorial project) was estimated at c£10.5k;   </w:t>
            </w:r>
          </w:p>
          <w:p w14:paraId="437C2E7B" w14:textId="28631D12" w:rsidR="00AD6039" w:rsidRPr="00AD6039" w:rsidRDefault="00AD6039" w:rsidP="009E768F">
            <w:pPr>
              <w:pStyle w:val="ListParagraph"/>
              <w:numPr>
                <w:ilvl w:val="0"/>
                <w:numId w:val="15"/>
              </w:numPr>
              <w:rPr>
                <w:rFonts w:cstheme="minorHAnsi"/>
              </w:rPr>
            </w:pPr>
            <w:r w:rsidRPr="00AD6039">
              <w:rPr>
                <w:rFonts w:cstheme="minorHAnsi"/>
              </w:rPr>
              <w:t xml:space="preserve">the projected assets at year-end </w:t>
            </w:r>
            <w:r w:rsidR="00B25596">
              <w:rPr>
                <w:rFonts w:cstheme="minorHAnsi"/>
              </w:rPr>
              <w:t xml:space="preserve">were therefore expected to be </w:t>
            </w:r>
            <w:r w:rsidRPr="00AD6039">
              <w:rPr>
                <w:rFonts w:cstheme="minorHAnsi"/>
              </w:rPr>
              <w:t xml:space="preserve">c£2.5k; and     </w:t>
            </w:r>
          </w:p>
          <w:p w14:paraId="74BCE073" w14:textId="293EA059" w:rsidR="00AD6039" w:rsidRPr="00AD6039" w:rsidRDefault="00AD6039" w:rsidP="009E768F">
            <w:pPr>
              <w:pStyle w:val="ListParagraph"/>
              <w:numPr>
                <w:ilvl w:val="0"/>
                <w:numId w:val="15"/>
              </w:numPr>
              <w:rPr>
                <w:rFonts w:cstheme="minorHAnsi"/>
              </w:rPr>
            </w:pPr>
            <w:r w:rsidRPr="00AD6039">
              <w:rPr>
                <w:rFonts w:cstheme="minorHAnsi"/>
              </w:rPr>
              <w:lastRenderedPageBreak/>
              <w:t xml:space="preserve">the Q1 income / spend was considered roughly </w:t>
            </w:r>
            <w:r w:rsidR="00B25596">
              <w:rPr>
                <w:rFonts w:cstheme="minorHAnsi"/>
              </w:rPr>
              <w:t>as expected,</w:t>
            </w:r>
            <w:r w:rsidRPr="00AD6039">
              <w:rPr>
                <w:rFonts w:cstheme="minorHAnsi"/>
              </w:rPr>
              <w:t xml:space="preserve"> with no concerns to date.</w:t>
            </w:r>
          </w:p>
          <w:p w14:paraId="298AD5BA" w14:textId="374A936D" w:rsidR="00AD6039" w:rsidRDefault="00AD6039" w:rsidP="004417A9">
            <w:pPr>
              <w:rPr>
                <w:rFonts w:cstheme="minorHAnsi"/>
                <w:b/>
              </w:rPr>
            </w:pPr>
          </w:p>
          <w:p w14:paraId="43069430" w14:textId="53CB1341" w:rsidR="00AD6039" w:rsidRDefault="00AD6039" w:rsidP="004417A9">
            <w:pPr>
              <w:rPr>
                <w:rFonts w:cstheme="minorHAnsi"/>
                <w:b/>
              </w:rPr>
            </w:pPr>
            <w:r>
              <w:rPr>
                <w:rFonts w:cstheme="minorHAnsi"/>
                <w:b/>
              </w:rPr>
              <w:t>Resolved</w:t>
            </w:r>
          </w:p>
          <w:p w14:paraId="61282A12" w14:textId="51461E0E" w:rsidR="00CA46AA" w:rsidRDefault="00AD6039" w:rsidP="004417A9">
            <w:pPr>
              <w:rPr>
                <w:rFonts w:cstheme="minorHAnsi"/>
                <w:b/>
              </w:rPr>
            </w:pPr>
            <w:r>
              <w:rPr>
                <w:rFonts w:cstheme="minorHAnsi"/>
                <w:b/>
              </w:rPr>
              <w:t>Members noted the quarterly update</w:t>
            </w:r>
          </w:p>
          <w:p w14:paraId="62EAC070" w14:textId="1CBB869E" w:rsidR="00CA46AA" w:rsidRPr="00B42554" w:rsidRDefault="00CA46AA" w:rsidP="004417A9">
            <w:pPr>
              <w:rPr>
                <w:rFonts w:cstheme="minorHAnsi"/>
                <w:b/>
              </w:rPr>
            </w:pPr>
          </w:p>
        </w:tc>
        <w:tc>
          <w:tcPr>
            <w:tcW w:w="799" w:type="dxa"/>
            <w:tcBorders>
              <w:top w:val="nil"/>
              <w:bottom w:val="single" w:sz="4" w:space="0" w:color="auto"/>
            </w:tcBorders>
          </w:tcPr>
          <w:p w14:paraId="1C7BDC42" w14:textId="77777777" w:rsidR="00CA46AA" w:rsidRDefault="00CA46AA" w:rsidP="00A94507">
            <w:pPr>
              <w:rPr>
                <w:b/>
              </w:rPr>
            </w:pPr>
          </w:p>
          <w:p w14:paraId="3F858985" w14:textId="77777777" w:rsidR="00AD6039" w:rsidRDefault="00AD6039" w:rsidP="00A94507">
            <w:pPr>
              <w:rPr>
                <w:b/>
              </w:rPr>
            </w:pPr>
          </w:p>
          <w:p w14:paraId="002A8EE6" w14:textId="77777777" w:rsidR="00AD6039" w:rsidRDefault="00AD6039" w:rsidP="00A94507">
            <w:pPr>
              <w:rPr>
                <w:b/>
              </w:rPr>
            </w:pPr>
          </w:p>
          <w:p w14:paraId="782E7FF5" w14:textId="77777777" w:rsidR="00AD6039" w:rsidRDefault="00AD6039" w:rsidP="00A94507">
            <w:pPr>
              <w:rPr>
                <w:b/>
              </w:rPr>
            </w:pPr>
          </w:p>
          <w:p w14:paraId="4BE1140A" w14:textId="77777777" w:rsidR="00AD6039" w:rsidRDefault="00AD6039" w:rsidP="00A94507">
            <w:pPr>
              <w:rPr>
                <w:b/>
              </w:rPr>
            </w:pPr>
          </w:p>
          <w:p w14:paraId="3BC01FDD" w14:textId="77777777" w:rsidR="00AD6039" w:rsidRDefault="00AD6039" w:rsidP="00A94507">
            <w:pPr>
              <w:rPr>
                <w:b/>
              </w:rPr>
            </w:pPr>
          </w:p>
          <w:p w14:paraId="2D7001E5" w14:textId="77777777" w:rsidR="00AD6039" w:rsidRDefault="00AD6039" w:rsidP="00A94507">
            <w:pPr>
              <w:rPr>
                <w:b/>
              </w:rPr>
            </w:pPr>
          </w:p>
          <w:p w14:paraId="17D6115E" w14:textId="77777777" w:rsidR="00AD6039" w:rsidRDefault="00AD6039" w:rsidP="00A94507">
            <w:pPr>
              <w:rPr>
                <w:b/>
              </w:rPr>
            </w:pPr>
          </w:p>
          <w:p w14:paraId="5E1F8C41" w14:textId="77777777" w:rsidR="00AD6039" w:rsidRDefault="00AD6039" w:rsidP="00A94507">
            <w:pPr>
              <w:rPr>
                <w:b/>
              </w:rPr>
            </w:pPr>
          </w:p>
          <w:p w14:paraId="720918DF" w14:textId="77777777" w:rsidR="00AD6039" w:rsidRDefault="00AD6039" w:rsidP="00A94507">
            <w:pPr>
              <w:rPr>
                <w:b/>
              </w:rPr>
            </w:pPr>
          </w:p>
          <w:p w14:paraId="031DAFDB" w14:textId="77777777" w:rsidR="00AD6039" w:rsidRDefault="00AD6039" w:rsidP="00A94507">
            <w:pPr>
              <w:rPr>
                <w:b/>
              </w:rPr>
            </w:pPr>
          </w:p>
          <w:p w14:paraId="2BBCAD17" w14:textId="77777777" w:rsidR="00AD6039" w:rsidRDefault="00AD6039" w:rsidP="00A94507">
            <w:pPr>
              <w:rPr>
                <w:b/>
              </w:rPr>
            </w:pPr>
          </w:p>
          <w:p w14:paraId="0DE32658" w14:textId="77777777" w:rsidR="00AD6039" w:rsidRDefault="00AD6039" w:rsidP="00A94507">
            <w:pPr>
              <w:rPr>
                <w:b/>
              </w:rPr>
            </w:pPr>
          </w:p>
          <w:p w14:paraId="504EA3C3" w14:textId="77777777" w:rsidR="001215C0" w:rsidRDefault="001215C0" w:rsidP="00A94507">
            <w:pPr>
              <w:rPr>
                <w:b/>
              </w:rPr>
            </w:pPr>
          </w:p>
          <w:p w14:paraId="62E5781B" w14:textId="4AE863EF" w:rsidR="00AD6039" w:rsidRDefault="00AD6039" w:rsidP="00A94507">
            <w:pPr>
              <w:rPr>
                <w:b/>
              </w:rPr>
            </w:pPr>
            <w:r>
              <w:rPr>
                <w:b/>
              </w:rPr>
              <w:t>All</w:t>
            </w:r>
          </w:p>
        </w:tc>
      </w:tr>
      <w:tr w:rsidR="004417A9" w:rsidRPr="00A94507" w14:paraId="20E32247" w14:textId="77777777" w:rsidTr="00CA46AA">
        <w:tc>
          <w:tcPr>
            <w:tcW w:w="562" w:type="dxa"/>
            <w:tcBorders>
              <w:top w:val="single" w:sz="4" w:space="0" w:color="auto"/>
              <w:bottom w:val="nil"/>
            </w:tcBorders>
          </w:tcPr>
          <w:p w14:paraId="21F88017" w14:textId="3E702734" w:rsidR="004417A9" w:rsidRPr="00A94507" w:rsidRDefault="004969ED" w:rsidP="00A94507">
            <w:r>
              <w:t>7</w:t>
            </w:r>
            <w:r w:rsidR="00921E6E">
              <w:t>.</w:t>
            </w:r>
          </w:p>
        </w:tc>
        <w:tc>
          <w:tcPr>
            <w:tcW w:w="7655" w:type="dxa"/>
            <w:tcBorders>
              <w:top w:val="single" w:sz="4" w:space="0" w:color="auto"/>
              <w:bottom w:val="nil"/>
            </w:tcBorders>
          </w:tcPr>
          <w:p w14:paraId="5556C4A0" w14:textId="77777777" w:rsidR="004417A9" w:rsidRPr="00B42554" w:rsidRDefault="004417A9" w:rsidP="004417A9">
            <w:pPr>
              <w:spacing w:after="200" w:line="276" w:lineRule="auto"/>
              <w:rPr>
                <w:rFonts w:cstheme="minorHAnsi"/>
                <w:b/>
              </w:rPr>
            </w:pPr>
            <w:r w:rsidRPr="00B42554">
              <w:rPr>
                <w:rFonts w:cstheme="minorHAnsi"/>
                <w:b/>
              </w:rPr>
              <w:t>Planning applications considered</w:t>
            </w:r>
          </w:p>
          <w:p w14:paraId="7CC218E5" w14:textId="2FC7A580" w:rsidR="00CF7558" w:rsidRPr="00B42554" w:rsidRDefault="00F9283D" w:rsidP="00914BD5">
            <w:pPr>
              <w:rPr>
                <w:rFonts w:cstheme="minorHAnsi"/>
              </w:rPr>
            </w:pPr>
            <w:r>
              <w:rPr>
                <w:rFonts w:cstheme="minorHAnsi"/>
              </w:rPr>
              <w:t>The following</w:t>
            </w:r>
            <w:r w:rsidR="00C03F19">
              <w:rPr>
                <w:rFonts w:cstheme="minorHAnsi"/>
              </w:rPr>
              <w:t xml:space="preserve"> planning applications </w:t>
            </w:r>
            <w:r w:rsidR="009B0654">
              <w:rPr>
                <w:rFonts w:cstheme="minorHAnsi"/>
              </w:rPr>
              <w:t>were present</w:t>
            </w:r>
            <w:r w:rsidR="00C03F19">
              <w:rPr>
                <w:rFonts w:cstheme="minorHAnsi"/>
              </w:rPr>
              <w:t>ed for consideration.</w:t>
            </w:r>
          </w:p>
        </w:tc>
        <w:tc>
          <w:tcPr>
            <w:tcW w:w="799" w:type="dxa"/>
            <w:tcBorders>
              <w:top w:val="single" w:sz="4" w:space="0" w:color="auto"/>
              <w:bottom w:val="nil"/>
            </w:tcBorders>
          </w:tcPr>
          <w:p w14:paraId="3D42032D" w14:textId="77777777" w:rsidR="004417A9" w:rsidRDefault="004417A9" w:rsidP="00A94507">
            <w:pPr>
              <w:rPr>
                <w:b/>
              </w:rPr>
            </w:pPr>
          </w:p>
          <w:p w14:paraId="6A24293F" w14:textId="77777777" w:rsidR="00CF7558" w:rsidRDefault="00CF7558" w:rsidP="00A94507">
            <w:pPr>
              <w:rPr>
                <w:b/>
              </w:rPr>
            </w:pPr>
          </w:p>
          <w:p w14:paraId="084F51BF" w14:textId="77777777" w:rsidR="00CF7558" w:rsidRDefault="00CF7558" w:rsidP="00A94507">
            <w:pPr>
              <w:rPr>
                <w:b/>
              </w:rPr>
            </w:pPr>
          </w:p>
          <w:p w14:paraId="65FFC987" w14:textId="77777777" w:rsidR="00CF7558" w:rsidRPr="00A94507" w:rsidRDefault="00CF7558" w:rsidP="00557F6F">
            <w:pPr>
              <w:rPr>
                <w:b/>
              </w:rPr>
            </w:pPr>
          </w:p>
        </w:tc>
      </w:tr>
      <w:tr w:rsidR="00F9283D" w:rsidRPr="00A94507" w14:paraId="30CC4D46" w14:textId="77777777" w:rsidTr="00340C39">
        <w:tc>
          <w:tcPr>
            <w:tcW w:w="562" w:type="dxa"/>
            <w:tcBorders>
              <w:top w:val="nil"/>
              <w:bottom w:val="nil"/>
            </w:tcBorders>
          </w:tcPr>
          <w:p w14:paraId="20F4E491" w14:textId="28BD5331" w:rsidR="00F9283D" w:rsidRDefault="00F9283D" w:rsidP="001F6190">
            <w:r>
              <w:t>a</w:t>
            </w:r>
          </w:p>
        </w:tc>
        <w:tc>
          <w:tcPr>
            <w:tcW w:w="7655" w:type="dxa"/>
            <w:tcBorders>
              <w:top w:val="nil"/>
              <w:bottom w:val="nil"/>
            </w:tcBorders>
          </w:tcPr>
          <w:p w14:paraId="231FEDFB" w14:textId="450A7CBC" w:rsidR="00F9283D" w:rsidRPr="00340C39" w:rsidRDefault="00984558" w:rsidP="001F6190">
            <w:pPr>
              <w:spacing w:line="259" w:lineRule="auto"/>
              <w:rPr>
                <w:rFonts w:eastAsia="Calibri" w:cstheme="minorHAnsi"/>
                <w:u w:val="single"/>
              </w:rPr>
            </w:pPr>
            <w:r w:rsidRPr="00340C39">
              <w:rPr>
                <w:rFonts w:eastAsia="Calibri" w:cstheme="minorHAnsi"/>
                <w:u w:val="single"/>
              </w:rPr>
              <w:t>Planning Application No: 3/201</w:t>
            </w:r>
            <w:r w:rsidR="00AD6039">
              <w:rPr>
                <w:rFonts w:eastAsia="Calibri" w:cstheme="minorHAnsi"/>
                <w:u w:val="single"/>
              </w:rPr>
              <w:t>7</w:t>
            </w:r>
            <w:r w:rsidRPr="00340C39">
              <w:rPr>
                <w:rFonts w:eastAsia="Calibri" w:cstheme="minorHAnsi"/>
                <w:u w:val="single"/>
              </w:rPr>
              <w:t>/</w:t>
            </w:r>
            <w:r w:rsidR="00AD6039">
              <w:rPr>
                <w:rFonts w:eastAsia="Calibri" w:cstheme="minorHAnsi"/>
                <w:u w:val="single"/>
              </w:rPr>
              <w:t>1095</w:t>
            </w:r>
            <w:r w:rsidR="00340C39" w:rsidRPr="00340C39">
              <w:rPr>
                <w:u w:val="single"/>
              </w:rPr>
              <w:t xml:space="preserve"> </w:t>
            </w:r>
            <w:r w:rsidR="000678BE">
              <w:rPr>
                <w:u w:val="single"/>
              </w:rPr>
              <w:t>–</w:t>
            </w:r>
            <w:r w:rsidR="00340C39">
              <w:rPr>
                <w:u w:val="single"/>
              </w:rPr>
              <w:t xml:space="preserve"> </w:t>
            </w:r>
            <w:r w:rsidR="00AD6039" w:rsidRPr="00AD6039">
              <w:rPr>
                <w:u w:val="single"/>
              </w:rPr>
              <w:t>Eaves Hollow, Eaves Hall Lane, West Bradford BB7 3JG</w:t>
            </w:r>
          </w:p>
          <w:p w14:paraId="71763A9A" w14:textId="77777777" w:rsidR="00340C39" w:rsidRDefault="00340C39" w:rsidP="001F6190">
            <w:pPr>
              <w:spacing w:line="259" w:lineRule="auto"/>
              <w:rPr>
                <w:rFonts w:eastAsia="Calibri" w:cstheme="minorHAnsi"/>
                <w:b/>
              </w:rPr>
            </w:pPr>
          </w:p>
          <w:p w14:paraId="62EA162F" w14:textId="51AD397F" w:rsidR="00340C39" w:rsidRDefault="00340C39" w:rsidP="00340C39">
            <w:pPr>
              <w:spacing w:line="259" w:lineRule="auto"/>
              <w:rPr>
                <w:rFonts w:eastAsia="Calibri" w:cstheme="minorHAnsi"/>
              </w:rPr>
            </w:pPr>
            <w:r>
              <w:rPr>
                <w:rFonts w:eastAsia="Calibri" w:cstheme="minorHAnsi"/>
              </w:rPr>
              <w:t>After discussion, it was agreed that no submission would be made to the Planning Authority by the Parish Council.</w:t>
            </w:r>
          </w:p>
          <w:p w14:paraId="6DF149F1" w14:textId="2627E0DC" w:rsidR="00340C39" w:rsidRPr="00B42554" w:rsidRDefault="00340C39" w:rsidP="00340C39">
            <w:pPr>
              <w:spacing w:line="259" w:lineRule="auto"/>
              <w:rPr>
                <w:rFonts w:eastAsia="Calibri" w:cstheme="minorHAnsi"/>
                <w:b/>
              </w:rPr>
            </w:pPr>
          </w:p>
        </w:tc>
        <w:tc>
          <w:tcPr>
            <w:tcW w:w="799" w:type="dxa"/>
            <w:tcBorders>
              <w:top w:val="nil"/>
              <w:bottom w:val="nil"/>
            </w:tcBorders>
          </w:tcPr>
          <w:p w14:paraId="5CAE9663" w14:textId="77777777" w:rsidR="00F9283D" w:rsidRDefault="00F9283D" w:rsidP="001F6190"/>
        </w:tc>
      </w:tr>
      <w:tr w:rsidR="00F9283D" w:rsidRPr="00A94507" w14:paraId="09D0FBA2" w14:textId="77777777" w:rsidTr="007A0C45">
        <w:tc>
          <w:tcPr>
            <w:tcW w:w="562" w:type="dxa"/>
            <w:tcBorders>
              <w:top w:val="nil"/>
              <w:bottom w:val="single" w:sz="4" w:space="0" w:color="auto"/>
            </w:tcBorders>
          </w:tcPr>
          <w:p w14:paraId="33C1AF1B" w14:textId="022D53B3" w:rsidR="00F9283D" w:rsidRDefault="00F9283D" w:rsidP="001F6190">
            <w:r>
              <w:t>b</w:t>
            </w:r>
          </w:p>
        </w:tc>
        <w:tc>
          <w:tcPr>
            <w:tcW w:w="7655" w:type="dxa"/>
            <w:tcBorders>
              <w:top w:val="nil"/>
              <w:bottom w:val="single" w:sz="4" w:space="0" w:color="auto"/>
            </w:tcBorders>
          </w:tcPr>
          <w:p w14:paraId="2F410CF7" w14:textId="752B23DB" w:rsidR="00340C39" w:rsidRPr="00AD6039" w:rsidRDefault="00AD6039" w:rsidP="001F6190">
            <w:pPr>
              <w:spacing w:line="259" w:lineRule="auto"/>
              <w:rPr>
                <w:rFonts w:eastAsia="Calibri" w:cstheme="minorHAnsi"/>
                <w:u w:val="single"/>
              </w:rPr>
            </w:pPr>
            <w:r w:rsidRPr="00AD6039">
              <w:rPr>
                <w:rFonts w:eastAsia="Calibri" w:cstheme="minorHAnsi"/>
                <w:u w:val="single"/>
              </w:rPr>
              <w:t>Ivy Cottage, Chapel Lane, West Bradford</w:t>
            </w:r>
          </w:p>
          <w:p w14:paraId="392659A5" w14:textId="77777777" w:rsidR="00AD6039" w:rsidRDefault="00AD6039" w:rsidP="001F6190">
            <w:pPr>
              <w:spacing w:line="259" w:lineRule="auto"/>
              <w:rPr>
                <w:rFonts w:eastAsia="Calibri" w:cstheme="minorHAnsi"/>
              </w:rPr>
            </w:pPr>
          </w:p>
          <w:p w14:paraId="0B607B10" w14:textId="76ED47DE" w:rsidR="00AD6039" w:rsidRDefault="00AD6039" w:rsidP="001F6190">
            <w:pPr>
              <w:spacing w:line="259" w:lineRule="auto"/>
              <w:rPr>
                <w:rFonts w:eastAsia="Calibri" w:cstheme="minorHAnsi"/>
              </w:rPr>
            </w:pPr>
            <w:r>
              <w:rPr>
                <w:rFonts w:eastAsia="Calibri" w:cstheme="minorHAnsi"/>
              </w:rPr>
              <w:t>The Clerk gave a verbal update on the planning history relating to the above property.</w:t>
            </w:r>
          </w:p>
          <w:p w14:paraId="286772E1" w14:textId="6D9B1B99" w:rsidR="00340C39" w:rsidRPr="00B42554" w:rsidRDefault="00340C39" w:rsidP="00AD6039">
            <w:pPr>
              <w:spacing w:line="259" w:lineRule="auto"/>
              <w:rPr>
                <w:rFonts w:eastAsia="Calibri" w:cstheme="minorHAnsi"/>
                <w:b/>
              </w:rPr>
            </w:pPr>
          </w:p>
        </w:tc>
        <w:tc>
          <w:tcPr>
            <w:tcW w:w="799" w:type="dxa"/>
            <w:tcBorders>
              <w:top w:val="nil"/>
              <w:bottom w:val="single" w:sz="4" w:space="0" w:color="auto"/>
            </w:tcBorders>
          </w:tcPr>
          <w:p w14:paraId="23AEF3F0" w14:textId="77777777" w:rsidR="00F9283D" w:rsidRDefault="00F9283D" w:rsidP="001F6190"/>
        </w:tc>
      </w:tr>
      <w:tr w:rsidR="00340C39" w:rsidRPr="00A94507" w14:paraId="70F4013F" w14:textId="77777777" w:rsidTr="007A0C45">
        <w:tc>
          <w:tcPr>
            <w:tcW w:w="562" w:type="dxa"/>
            <w:tcBorders>
              <w:top w:val="single" w:sz="4" w:space="0" w:color="auto"/>
              <w:bottom w:val="single" w:sz="4" w:space="0" w:color="auto"/>
            </w:tcBorders>
          </w:tcPr>
          <w:p w14:paraId="7C81D698" w14:textId="77777777" w:rsidR="00340C39" w:rsidRDefault="002E4294" w:rsidP="001F6190">
            <w:r>
              <w:t>8.</w:t>
            </w:r>
          </w:p>
          <w:p w14:paraId="0F8C5B6D" w14:textId="77777777" w:rsidR="00391C28" w:rsidRDefault="00391C28" w:rsidP="001F6190"/>
          <w:p w14:paraId="61F68B44" w14:textId="5549586C" w:rsidR="00391C28" w:rsidRDefault="00391C28" w:rsidP="001F6190"/>
        </w:tc>
        <w:tc>
          <w:tcPr>
            <w:tcW w:w="7655" w:type="dxa"/>
            <w:tcBorders>
              <w:top w:val="single" w:sz="4" w:space="0" w:color="auto"/>
              <w:bottom w:val="single" w:sz="4" w:space="0" w:color="auto"/>
            </w:tcBorders>
          </w:tcPr>
          <w:p w14:paraId="2F5117AB" w14:textId="77777777" w:rsidR="00AD6039" w:rsidRPr="00AD6039" w:rsidRDefault="002E4294" w:rsidP="00AD6039">
            <w:pPr>
              <w:spacing w:line="259" w:lineRule="auto"/>
              <w:rPr>
                <w:rFonts w:eastAsia="Calibri" w:cstheme="minorHAnsi"/>
                <w:b/>
              </w:rPr>
            </w:pPr>
            <w:r w:rsidRPr="002E4294">
              <w:rPr>
                <w:rFonts w:eastAsia="Calibri" w:cstheme="minorHAnsi"/>
                <w:b/>
              </w:rPr>
              <w:t>Governance arrangements</w:t>
            </w:r>
            <w:r w:rsidR="00CB362F">
              <w:rPr>
                <w:rFonts w:eastAsia="Calibri" w:cstheme="minorHAnsi"/>
                <w:b/>
              </w:rPr>
              <w:t xml:space="preserve">: </w:t>
            </w:r>
            <w:r w:rsidR="00AD6039" w:rsidRPr="00AD6039">
              <w:rPr>
                <w:rFonts w:eastAsia="Calibri" w:cstheme="minorHAnsi"/>
                <w:b/>
              </w:rPr>
              <w:t>External audit - Annual Governance and Accountability Return 2017/18 (AGAR)</w:t>
            </w:r>
          </w:p>
          <w:p w14:paraId="02F2EEF8" w14:textId="07EB0271" w:rsidR="00391C28" w:rsidRDefault="00391C28" w:rsidP="001F6190">
            <w:pPr>
              <w:spacing w:line="259" w:lineRule="auto"/>
              <w:rPr>
                <w:rFonts w:eastAsia="Calibri" w:cstheme="minorHAnsi"/>
                <w:b/>
              </w:rPr>
            </w:pPr>
          </w:p>
          <w:p w14:paraId="5DC96704" w14:textId="4F4CB61F" w:rsidR="00AD6039" w:rsidRPr="00AD6039" w:rsidRDefault="00AD6039" w:rsidP="001F6190">
            <w:pPr>
              <w:spacing w:line="259" w:lineRule="auto"/>
              <w:rPr>
                <w:rFonts w:eastAsia="Calibri" w:cstheme="minorHAnsi"/>
              </w:rPr>
            </w:pPr>
            <w:r w:rsidRPr="00AD6039">
              <w:rPr>
                <w:rFonts w:eastAsia="Calibri" w:cstheme="minorHAnsi"/>
              </w:rPr>
              <w:t>The Clerk confirmed that:</w:t>
            </w:r>
          </w:p>
          <w:p w14:paraId="6C52ACDF" w14:textId="3ABED1B6" w:rsidR="00AD6039" w:rsidRPr="00AD6039" w:rsidRDefault="00AD6039" w:rsidP="001F6190">
            <w:pPr>
              <w:spacing w:line="259" w:lineRule="auto"/>
              <w:rPr>
                <w:rFonts w:eastAsia="Calibri" w:cstheme="minorHAnsi"/>
              </w:rPr>
            </w:pPr>
          </w:p>
          <w:p w14:paraId="458016D9" w14:textId="04AD692E" w:rsidR="00AD6039" w:rsidRPr="00AD6039" w:rsidRDefault="00AD6039" w:rsidP="00AD6039">
            <w:pPr>
              <w:pStyle w:val="ListParagraph"/>
              <w:numPr>
                <w:ilvl w:val="0"/>
                <w:numId w:val="34"/>
              </w:numPr>
              <w:spacing w:line="259" w:lineRule="auto"/>
              <w:rPr>
                <w:rFonts w:eastAsia="Calibri" w:cstheme="minorHAnsi"/>
              </w:rPr>
            </w:pPr>
            <w:r w:rsidRPr="00AD6039">
              <w:rPr>
                <w:rFonts w:eastAsia="Calibri" w:cstheme="minorHAnsi"/>
              </w:rPr>
              <w:t>all documentation required to be submitted to the external auditors by the deadline of 11 June had been posted first class on 1 June;</w:t>
            </w:r>
          </w:p>
          <w:p w14:paraId="0BA8B8B2" w14:textId="6456F5B0" w:rsidR="00AD6039" w:rsidRPr="00AD6039" w:rsidRDefault="00AD6039" w:rsidP="00AD6039">
            <w:pPr>
              <w:pStyle w:val="ListParagraph"/>
              <w:numPr>
                <w:ilvl w:val="0"/>
                <w:numId w:val="34"/>
              </w:numPr>
              <w:spacing w:line="259" w:lineRule="auto"/>
              <w:rPr>
                <w:rFonts w:eastAsia="Calibri" w:cstheme="minorHAnsi"/>
              </w:rPr>
            </w:pPr>
            <w:r w:rsidRPr="00AD6039">
              <w:rPr>
                <w:rFonts w:eastAsia="Calibri" w:cstheme="minorHAnsi"/>
              </w:rPr>
              <w:t xml:space="preserve">the necessary documentation to publicise the exercise of public rights was to be displayed on the Council’s </w:t>
            </w:r>
            <w:r w:rsidRPr="00A85EA1">
              <w:rPr>
                <w:rFonts w:eastAsia="Calibri" w:cstheme="minorHAnsi"/>
              </w:rPr>
              <w:t xml:space="preserve">website and village notice boards; </w:t>
            </w:r>
            <w:r w:rsidRPr="00AD6039">
              <w:rPr>
                <w:rFonts w:eastAsia="Calibri" w:cstheme="minorHAnsi"/>
              </w:rPr>
              <w:t>and</w:t>
            </w:r>
          </w:p>
          <w:p w14:paraId="6AFFC0DA" w14:textId="77777777" w:rsidR="00FC2A55" w:rsidRPr="00FC2A55" w:rsidRDefault="00AD6039" w:rsidP="00492A0E">
            <w:pPr>
              <w:pStyle w:val="ListParagraph"/>
              <w:numPr>
                <w:ilvl w:val="0"/>
                <w:numId w:val="34"/>
              </w:numPr>
              <w:spacing w:line="259" w:lineRule="auto"/>
              <w:rPr>
                <w:b/>
              </w:rPr>
            </w:pPr>
            <w:r w:rsidRPr="00492A0E">
              <w:rPr>
                <w:rFonts w:eastAsia="Calibri" w:cstheme="minorHAnsi"/>
              </w:rPr>
              <w:t>the next key date was the statutory deadline by which (</w:t>
            </w:r>
            <w:proofErr w:type="spellStart"/>
            <w:r w:rsidRPr="00492A0E">
              <w:rPr>
                <w:rFonts w:eastAsia="Calibri" w:cstheme="minorHAnsi"/>
              </w:rPr>
              <w:t>i</w:t>
            </w:r>
            <w:proofErr w:type="spellEnd"/>
            <w:r w:rsidRPr="00492A0E">
              <w:rPr>
                <w:rFonts w:eastAsia="Calibri" w:cstheme="minorHAnsi"/>
              </w:rPr>
              <w:t>) the relevant section of the AGAR and (ii) the signed external auditor report must be published by the Parish Council (including publication on the website), namely 30 September 2018.  The Notice of Conclusion of Audit must be published at the same time</w:t>
            </w:r>
          </w:p>
          <w:p w14:paraId="5421CB21" w14:textId="77777777" w:rsidR="00FC2A55" w:rsidRPr="00FC2A55" w:rsidRDefault="00FC2A55" w:rsidP="00FC2A55">
            <w:pPr>
              <w:pStyle w:val="ListParagraph"/>
              <w:spacing w:line="259" w:lineRule="auto"/>
              <w:ind w:left="360"/>
              <w:rPr>
                <w:b/>
              </w:rPr>
            </w:pPr>
          </w:p>
          <w:p w14:paraId="29AD3846" w14:textId="77777777" w:rsidR="00B22F7C" w:rsidRPr="00D36592" w:rsidRDefault="00D36592" w:rsidP="00D36592">
            <w:pPr>
              <w:spacing w:line="259" w:lineRule="auto"/>
              <w:rPr>
                <w:rFonts w:eastAsia="Calibri" w:cstheme="minorHAnsi"/>
                <w:b/>
              </w:rPr>
            </w:pPr>
            <w:r w:rsidRPr="00D36592">
              <w:rPr>
                <w:rFonts w:eastAsia="Calibri" w:cstheme="minorHAnsi"/>
                <w:b/>
              </w:rPr>
              <w:t>Resolved</w:t>
            </w:r>
          </w:p>
          <w:p w14:paraId="038848B2" w14:textId="77777777" w:rsidR="00D36592" w:rsidRPr="00D36592" w:rsidRDefault="00D36592" w:rsidP="00D36592">
            <w:pPr>
              <w:spacing w:line="259" w:lineRule="auto"/>
              <w:rPr>
                <w:rFonts w:eastAsia="Calibri" w:cstheme="minorHAnsi"/>
                <w:b/>
              </w:rPr>
            </w:pPr>
            <w:r w:rsidRPr="00D36592">
              <w:rPr>
                <w:rFonts w:eastAsia="Calibri" w:cstheme="minorHAnsi"/>
                <w:b/>
              </w:rPr>
              <w:t>Members noted progress to date</w:t>
            </w:r>
          </w:p>
          <w:p w14:paraId="4A4993A8" w14:textId="4ED95B16" w:rsidR="00D36592" w:rsidRPr="00D36592" w:rsidRDefault="00D36592" w:rsidP="00D36592">
            <w:pPr>
              <w:spacing w:line="259" w:lineRule="auto"/>
              <w:rPr>
                <w:rFonts w:eastAsia="Calibri" w:cstheme="minorHAnsi"/>
              </w:rPr>
            </w:pPr>
          </w:p>
        </w:tc>
        <w:tc>
          <w:tcPr>
            <w:tcW w:w="799" w:type="dxa"/>
            <w:tcBorders>
              <w:top w:val="single" w:sz="4" w:space="0" w:color="auto"/>
              <w:bottom w:val="single" w:sz="4" w:space="0" w:color="auto"/>
            </w:tcBorders>
          </w:tcPr>
          <w:p w14:paraId="69085E6F" w14:textId="77777777" w:rsidR="00340C39" w:rsidRDefault="00340C39" w:rsidP="001F6190"/>
          <w:p w14:paraId="1DEC42A1" w14:textId="77777777" w:rsidR="00D36592" w:rsidRDefault="00D36592" w:rsidP="001F6190"/>
          <w:p w14:paraId="18D371C2" w14:textId="77777777" w:rsidR="00D36592" w:rsidRDefault="00D36592" w:rsidP="001F6190"/>
          <w:p w14:paraId="1783746B" w14:textId="77777777" w:rsidR="00D36592" w:rsidRDefault="00D36592" w:rsidP="001F6190"/>
          <w:p w14:paraId="494DB7EC" w14:textId="77777777" w:rsidR="00D36592" w:rsidRDefault="00D36592" w:rsidP="001F6190"/>
          <w:p w14:paraId="1B620E01" w14:textId="77777777" w:rsidR="00D36592" w:rsidRDefault="00D36592" w:rsidP="001F6190"/>
          <w:p w14:paraId="322F256D" w14:textId="77777777" w:rsidR="00D36592" w:rsidRDefault="00D36592" w:rsidP="001F6190"/>
          <w:p w14:paraId="1A17F996" w14:textId="77777777" w:rsidR="00D36592" w:rsidRDefault="00D36592" w:rsidP="001F6190"/>
          <w:p w14:paraId="2848BF02" w14:textId="77777777" w:rsidR="00D36592" w:rsidRDefault="00D36592" w:rsidP="001F6190"/>
          <w:p w14:paraId="34674E22" w14:textId="77777777" w:rsidR="00D36592" w:rsidRDefault="00D36592" w:rsidP="001F6190"/>
          <w:p w14:paraId="3334F422" w14:textId="77777777" w:rsidR="00D36592" w:rsidRDefault="00D36592" w:rsidP="001F6190"/>
          <w:p w14:paraId="71FAB5F4" w14:textId="77777777" w:rsidR="00D36592" w:rsidRDefault="00D36592" w:rsidP="001F6190"/>
          <w:p w14:paraId="78245BEB" w14:textId="77777777" w:rsidR="00D36592" w:rsidRDefault="00D36592" w:rsidP="001F6190"/>
          <w:p w14:paraId="351820BD" w14:textId="77777777" w:rsidR="00D36592" w:rsidRDefault="00D36592" w:rsidP="001F6190"/>
          <w:p w14:paraId="7398CE67" w14:textId="77777777" w:rsidR="00D36592" w:rsidRDefault="00D36592" w:rsidP="001F6190"/>
          <w:p w14:paraId="72CBED74" w14:textId="77777777" w:rsidR="00D36592" w:rsidRDefault="00D36592" w:rsidP="001F6190"/>
          <w:p w14:paraId="78C327C9" w14:textId="77777777" w:rsidR="00D36592" w:rsidRDefault="00D36592" w:rsidP="001F6190"/>
          <w:p w14:paraId="03B279B7" w14:textId="3119924F" w:rsidR="00D36592" w:rsidRPr="00D36592" w:rsidRDefault="00D36592" w:rsidP="001F6190">
            <w:pPr>
              <w:rPr>
                <w:b/>
              </w:rPr>
            </w:pPr>
            <w:r w:rsidRPr="00D36592">
              <w:rPr>
                <w:b/>
              </w:rPr>
              <w:t>All</w:t>
            </w:r>
          </w:p>
        </w:tc>
      </w:tr>
      <w:tr w:rsidR="00A94507" w:rsidRPr="00A94507" w14:paraId="12E2D47A" w14:textId="77777777" w:rsidTr="00352B11">
        <w:tc>
          <w:tcPr>
            <w:tcW w:w="562" w:type="dxa"/>
            <w:tcBorders>
              <w:top w:val="single" w:sz="4" w:space="0" w:color="auto"/>
              <w:bottom w:val="single" w:sz="4" w:space="0" w:color="auto"/>
            </w:tcBorders>
          </w:tcPr>
          <w:p w14:paraId="3C769F17" w14:textId="716980EA" w:rsidR="00A94507" w:rsidRDefault="0007070D" w:rsidP="00A94507">
            <w:pPr>
              <w:spacing w:after="200" w:line="276" w:lineRule="auto"/>
            </w:pPr>
            <w:r>
              <w:t>9</w:t>
            </w:r>
            <w:r w:rsidR="00A94507" w:rsidRPr="00A94507">
              <w:t>.</w:t>
            </w:r>
          </w:p>
          <w:p w14:paraId="2DC21304" w14:textId="77777777" w:rsidR="004D244F" w:rsidRPr="00A94507" w:rsidRDefault="004D244F" w:rsidP="00A94507">
            <w:pPr>
              <w:spacing w:after="200" w:line="276" w:lineRule="auto"/>
            </w:pPr>
            <w:r>
              <w:t>a</w:t>
            </w:r>
          </w:p>
        </w:tc>
        <w:tc>
          <w:tcPr>
            <w:tcW w:w="7655" w:type="dxa"/>
            <w:tcBorders>
              <w:top w:val="single" w:sz="4" w:space="0" w:color="auto"/>
              <w:bottom w:val="single" w:sz="4" w:space="0" w:color="auto"/>
            </w:tcBorders>
            <w:shd w:val="clear" w:color="auto" w:fill="auto"/>
          </w:tcPr>
          <w:p w14:paraId="09605C3E" w14:textId="77777777" w:rsidR="00CA3D13" w:rsidRPr="00B42554" w:rsidRDefault="00256D78" w:rsidP="00D52CE4">
            <w:pPr>
              <w:rPr>
                <w:rFonts w:cstheme="minorHAnsi"/>
                <w:b/>
              </w:rPr>
            </w:pPr>
            <w:r w:rsidRPr="00B42554">
              <w:rPr>
                <w:rFonts w:cstheme="minorHAnsi"/>
                <w:b/>
              </w:rPr>
              <w:t>War Memorial / centenary celebrations</w:t>
            </w:r>
          </w:p>
          <w:p w14:paraId="50BF7D8E" w14:textId="77777777" w:rsidR="00256D78" w:rsidRPr="00B42554" w:rsidRDefault="00256D78" w:rsidP="00D52CE4">
            <w:pPr>
              <w:rPr>
                <w:rFonts w:cstheme="minorHAnsi"/>
              </w:rPr>
            </w:pPr>
          </w:p>
          <w:p w14:paraId="4DB65D1C" w14:textId="2C54174F" w:rsidR="00081B6F" w:rsidRPr="00081B6F" w:rsidRDefault="00081B6F" w:rsidP="00081B6F">
            <w:pPr>
              <w:rPr>
                <w:rFonts w:cstheme="minorHAnsi"/>
                <w:u w:val="single"/>
              </w:rPr>
            </w:pPr>
            <w:r w:rsidRPr="00081B6F">
              <w:rPr>
                <w:rFonts w:cstheme="minorHAnsi"/>
                <w:u w:val="single"/>
              </w:rPr>
              <w:t xml:space="preserve">Sam </w:t>
            </w:r>
            <w:proofErr w:type="spellStart"/>
            <w:r w:rsidRPr="00081B6F">
              <w:rPr>
                <w:rFonts w:cstheme="minorHAnsi"/>
                <w:u w:val="single"/>
              </w:rPr>
              <w:t>Conmee</w:t>
            </w:r>
            <w:proofErr w:type="spellEnd"/>
            <w:r w:rsidR="009E749A">
              <w:rPr>
                <w:rFonts w:cstheme="minorHAnsi"/>
                <w:u w:val="single"/>
              </w:rPr>
              <w:t xml:space="preserve"> / groundworks</w:t>
            </w:r>
          </w:p>
          <w:p w14:paraId="18A7AC56" w14:textId="2795EF41" w:rsidR="00081B6F" w:rsidRDefault="00081B6F" w:rsidP="00081B6F">
            <w:pPr>
              <w:rPr>
                <w:rFonts w:cstheme="minorHAnsi"/>
              </w:rPr>
            </w:pPr>
          </w:p>
          <w:p w14:paraId="117D90AA" w14:textId="1A4DD485" w:rsidR="00D36592" w:rsidRDefault="00D36592" w:rsidP="00081B6F">
            <w:pPr>
              <w:rPr>
                <w:rFonts w:cstheme="minorHAnsi"/>
              </w:rPr>
            </w:pPr>
            <w:r>
              <w:rPr>
                <w:rFonts w:cstheme="minorHAnsi"/>
              </w:rPr>
              <w:t>Members commented favourably on the progress made with the groundworks at the Coronation Gardens site, and made the following observations:</w:t>
            </w:r>
          </w:p>
          <w:p w14:paraId="36DEBB86" w14:textId="19CCC8EB" w:rsidR="00D36592" w:rsidRDefault="00D36592" w:rsidP="00081B6F">
            <w:pPr>
              <w:rPr>
                <w:rFonts w:cstheme="minorHAnsi"/>
              </w:rPr>
            </w:pPr>
          </w:p>
          <w:p w14:paraId="762201EE" w14:textId="13C7F1F2" w:rsidR="00D36592" w:rsidRPr="006A2AD7" w:rsidRDefault="006A2AD7" w:rsidP="006A2AD7">
            <w:pPr>
              <w:pStyle w:val="ListParagraph"/>
              <w:numPr>
                <w:ilvl w:val="0"/>
                <w:numId w:val="35"/>
              </w:numPr>
              <w:rPr>
                <w:rFonts w:cstheme="minorHAnsi"/>
              </w:rPr>
            </w:pPr>
            <w:r w:rsidRPr="006A2AD7">
              <w:rPr>
                <w:rFonts w:cstheme="minorHAnsi"/>
              </w:rPr>
              <w:t>t</w:t>
            </w:r>
            <w:r w:rsidR="00D36592" w:rsidRPr="006A2AD7">
              <w:rPr>
                <w:rFonts w:cstheme="minorHAnsi"/>
              </w:rPr>
              <w:t>he setts had been inserted to the right-hand side of steps when viewed from highway</w:t>
            </w:r>
            <w:r w:rsidR="00A85EA1">
              <w:rPr>
                <w:rFonts w:cstheme="minorHAnsi"/>
              </w:rPr>
              <w:t>.  W</w:t>
            </w:r>
            <w:r w:rsidR="00D36592" w:rsidRPr="006A2AD7">
              <w:rPr>
                <w:rFonts w:cstheme="minorHAnsi"/>
              </w:rPr>
              <w:t>hilst it was not definitively known whether a further bill for this would be submitted, one was not expected at this moment in time;</w:t>
            </w:r>
          </w:p>
          <w:p w14:paraId="685126B4" w14:textId="2A92BD5A" w:rsidR="00D36592" w:rsidRPr="006A2AD7" w:rsidRDefault="006A2AD7" w:rsidP="006A2AD7">
            <w:pPr>
              <w:pStyle w:val="ListParagraph"/>
              <w:numPr>
                <w:ilvl w:val="0"/>
                <w:numId w:val="35"/>
              </w:numPr>
              <w:rPr>
                <w:rFonts w:cstheme="minorHAnsi"/>
              </w:rPr>
            </w:pPr>
            <w:r>
              <w:rPr>
                <w:rFonts w:cstheme="minorHAnsi"/>
              </w:rPr>
              <w:lastRenderedPageBreak/>
              <w:t>t</w:t>
            </w:r>
            <w:r w:rsidR="00D36592" w:rsidRPr="006A2AD7">
              <w:rPr>
                <w:rFonts w:cstheme="minorHAnsi"/>
              </w:rPr>
              <w:t>he Cha</w:t>
            </w:r>
            <w:r w:rsidRPr="006A2AD7">
              <w:rPr>
                <w:rFonts w:cstheme="minorHAnsi"/>
              </w:rPr>
              <w:t>i</w:t>
            </w:r>
            <w:r w:rsidR="00D36592" w:rsidRPr="006A2AD7">
              <w:rPr>
                <w:rFonts w:cstheme="minorHAnsi"/>
              </w:rPr>
              <w:t>r had agreed with Sam that – in retrospect – it was not appropriate for a curved bed to the established at the right-hand side of steps when viewed from the highway;</w:t>
            </w:r>
          </w:p>
          <w:p w14:paraId="11B10EDC" w14:textId="1FD497DC" w:rsidR="00D36592" w:rsidRPr="006A2AD7" w:rsidRDefault="006A2AD7" w:rsidP="006A2AD7">
            <w:pPr>
              <w:pStyle w:val="ListParagraph"/>
              <w:numPr>
                <w:ilvl w:val="0"/>
                <w:numId w:val="35"/>
              </w:numPr>
              <w:rPr>
                <w:rFonts w:cstheme="minorHAnsi"/>
              </w:rPr>
            </w:pPr>
            <w:r w:rsidRPr="006A2AD7">
              <w:rPr>
                <w:rFonts w:cstheme="minorHAnsi"/>
              </w:rPr>
              <w:t>t</w:t>
            </w:r>
            <w:r w:rsidR="00D36592" w:rsidRPr="006A2AD7">
              <w:rPr>
                <w:rFonts w:cstheme="minorHAnsi"/>
              </w:rPr>
              <w:t xml:space="preserve">he Chair had removed the long row of </w:t>
            </w:r>
            <w:proofErr w:type="spellStart"/>
            <w:r w:rsidR="00D36592" w:rsidRPr="006A2AD7">
              <w:rPr>
                <w:rFonts w:cstheme="minorHAnsi"/>
              </w:rPr>
              <w:t>setts</w:t>
            </w:r>
            <w:proofErr w:type="spellEnd"/>
            <w:r w:rsidR="00D36592" w:rsidRPr="006A2AD7">
              <w:rPr>
                <w:rFonts w:cstheme="minorHAnsi"/>
              </w:rPr>
              <w:t xml:space="preserve"> to create one big bed for John Foley to plant into (and was thanked accordingly by members);</w:t>
            </w:r>
          </w:p>
          <w:p w14:paraId="5093CA17" w14:textId="19A8A1A5" w:rsidR="00D36592" w:rsidRDefault="006A2AD7" w:rsidP="006A2AD7">
            <w:pPr>
              <w:pStyle w:val="ListParagraph"/>
              <w:numPr>
                <w:ilvl w:val="0"/>
                <w:numId w:val="35"/>
              </w:numPr>
              <w:rPr>
                <w:rFonts w:cstheme="minorHAnsi"/>
              </w:rPr>
            </w:pPr>
            <w:r>
              <w:rPr>
                <w:rFonts w:cstheme="minorHAnsi"/>
              </w:rPr>
              <w:t>the Chair had spoken to the resident who usually maintained the Coronation Gardens site on behalf of the Parish Council and he would wish to continue in this role moving forward;</w:t>
            </w:r>
          </w:p>
          <w:p w14:paraId="754DF953" w14:textId="03701265" w:rsidR="006A2AD7" w:rsidRDefault="006A2AD7" w:rsidP="006A2AD7">
            <w:pPr>
              <w:pStyle w:val="ListParagraph"/>
              <w:numPr>
                <w:ilvl w:val="0"/>
                <w:numId w:val="35"/>
              </w:numPr>
              <w:rPr>
                <w:rFonts w:cstheme="minorHAnsi"/>
              </w:rPr>
            </w:pPr>
            <w:r>
              <w:rPr>
                <w:rFonts w:cstheme="minorHAnsi"/>
              </w:rPr>
              <w:t>the Council noted the request from John Foley for 8 tonnes of topsoil to be provided at the site, but – since the last meeting – the Chair had raked up the existing topsoil and it was now considered that a couple of extra tonnes would suffice;</w:t>
            </w:r>
          </w:p>
          <w:p w14:paraId="54529618" w14:textId="0F64DF88" w:rsidR="006A2AD7" w:rsidRDefault="006A2AD7" w:rsidP="006A2AD7">
            <w:pPr>
              <w:pStyle w:val="ListParagraph"/>
              <w:numPr>
                <w:ilvl w:val="0"/>
                <w:numId w:val="35"/>
              </w:numPr>
              <w:rPr>
                <w:rFonts w:cstheme="minorHAnsi"/>
              </w:rPr>
            </w:pPr>
            <w:r>
              <w:rPr>
                <w:rFonts w:cstheme="minorHAnsi"/>
              </w:rPr>
              <w:t xml:space="preserve">Cllr Fox had been unsuccessful in his attempts to obtain the bark covering requested through donation from a commercial </w:t>
            </w:r>
            <w:proofErr w:type="gramStart"/>
            <w:r>
              <w:rPr>
                <w:rFonts w:cstheme="minorHAnsi"/>
              </w:rPr>
              <w:t xml:space="preserve">source.  </w:t>
            </w:r>
            <w:proofErr w:type="gramEnd"/>
            <w:r>
              <w:rPr>
                <w:rFonts w:cstheme="minorHAnsi"/>
              </w:rPr>
              <w:t>However, Cllr Fox suggested that mushroom compost – which he could also provide – would be an excellent alternative, provided that it was compatible with the planting arrangements proposed by John Foley;</w:t>
            </w:r>
            <w:r w:rsidR="00AF3D4F">
              <w:rPr>
                <w:rFonts w:cstheme="minorHAnsi"/>
              </w:rPr>
              <w:t xml:space="preserve"> and</w:t>
            </w:r>
          </w:p>
          <w:p w14:paraId="429CB478" w14:textId="4F9963EB" w:rsidR="006A2AD7" w:rsidRPr="006A2AD7" w:rsidRDefault="00AF3D4F" w:rsidP="006A2AD7">
            <w:pPr>
              <w:pStyle w:val="ListParagraph"/>
              <w:numPr>
                <w:ilvl w:val="0"/>
                <w:numId w:val="35"/>
              </w:numPr>
              <w:rPr>
                <w:rFonts w:cstheme="minorHAnsi"/>
              </w:rPr>
            </w:pPr>
            <w:r>
              <w:rPr>
                <w:rFonts w:cstheme="minorHAnsi"/>
              </w:rPr>
              <w:t xml:space="preserve">members noted the photographs of the cross and base provided by </w:t>
            </w:r>
            <w:proofErr w:type="gramStart"/>
            <w:r>
              <w:rPr>
                <w:rFonts w:cstheme="minorHAnsi"/>
              </w:rPr>
              <w:t>Brent Stevenson, and</w:t>
            </w:r>
            <w:proofErr w:type="gramEnd"/>
            <w:r>
              <w:rPr>
                <w:rFonts w:cstheme="minorHAnsi"/>
              </w:rPr>
              <w:t xml:space="preserve"> asked the Clerk to pass on their positive comments on the stonework evidenced in the photographs.</w:t>
            </w:r>
          </w:p>
          <w:p w14:paraId="04E691AD" w14:textId="77777777" w:rsidR="00D36592" w:rsidRDefault="00D36592" w:rsidP="00081B6F">
            <w:pPr>
              <w:rPr>
                <w:rFonts w:cstheme="minorHAnsi"/>
              </w:rPr>
            </w:pPr>
          </w:p>
          <w:p w14:paraId="65CD5D8F" w14:textId="059336CA" w:rsidR="00D36592" w:rsidRPr="00AF3D4F" w:rsidRDefault="006A2AD7" w:rsidP="00081B6F">
            <w:pPr>
              <w:rPr>
                <w:rFonts w:cstheme="minorHAnsi"/>
                <w:b/>
              </w:rPr>
            </w:pPr>
            <w:r w:rsidRPr="00AF3D4F">
              <w:rPr>
                <w:rFonts w:cstheme="minorHAnsi"/>
                <w:b/>
              </w:rPr>
              <w:t>Resolved</w:t>
            </w:r>
          </w:p>
          <w:p w14:paraId="7BA99056" w14:textId="1EDDCA54" w:rsidR="006A2AD7" w:rsidRPr="00AF3D4F" w:rsidRDefault="006A2AD7" w:rsidP="00081B6F">
            <w:pPr>
              <w:rPr>
                <w:rFonts w:cstheme="minorHAnsi"/>
                <w:b/>
              </w:rPr>
            </w:pPr>
            <w:r w:rsidRPr="00AF3D4F">
              <w:rPr>
                <w:rFonts w:cstheme="minorHAnsi"/>
                <w:b/>
              </w:rPr>
              <w:t xml:space="preserve">Cllr Fox agreed to provide the topsoil </w:t>
            </w:r>
            <w:r w:rsidR="00A85EA1">
              <w:rPr>
                <w:rFonts w:cstheme="minorHAnsi"/>
                <w:b/>
              </w:rPr>
              <w:t xml:space="preserve">(and potentially the mushroom compost) </w:t>
            </w:r>
            <w:r w:rsidRPr="00AF3D4F">
              <w:rPr>
                <w:rFonts w:cstheme="minorHAnsi"/>
                <w:b/>
              </w:rPr>
              <w:t>required for the site</w:t>
            </w:r>
          </w:p>
          <w:p w14:paraId="1200173D" w14:textId="6882CB51" w:rsidR="006A2AD7" w:rsidRPr="00AF3D4F" w:rsidRDefault="006A2AD7" w:rsidP="00081B6F">
            <w:pPr>
              <w:rPr>
                <w:rFonts w:cstheme="minorHAnsi"/>
                <w:b/>
              </w:rPr>
            </w:pPr>
            <w:r w:rsidRPr="00AF3D4F">
              <w:rPr>
                <w:rFonts w:cstheme="minorHAnsi"/>
                <w:b/>
              </w:rPr>
              <w:t xml:space="preserve">Clerk to </w:t>
            </w:r>
            <w:r w:rsidR="00AF3D4F" w:rsidRPr="00AF3D4F">
              <w:rPr>
                <w:rFonts w:cstheme="minorHAnsi"/>
                <w:b/>
              </w:rPr>
              <w:t>clarify the suitability of mushroom compost with John Foley</w:t>
            </w:r>
            <w:r w:rsidRPr="00AF3D4F">
              <w:rPr>
                <w:rFonts w:cstheme="minorHAnsi"/>
                <w:b/>
              </w:rPr>
              <w:t xml:space="preserve"> </w:t>
            </w:r>
          </w:p>
          <w:p w14:paraId="7CBEE21A" w14:textId="42BE47C7" w:rsidR="00AF3D4F" w:rsidRPr="00AF3D4F" w:rsidRDefault="00AF3D4F" w:rsidP="00081B6F">
            <w:pPr>
              <w:rPr>
                <w:rFonts w:cstheme="minorHAnsi"/>
                <w:b/>
              </w:rPr>
            </w:pPr>
            <w:r w:rsidRPr="00AF3D4F">
              <w:rPr>
                <w:rFonts w:cstheme="minorHAnsi"/>
                <w:b/>
              </w:rPr>
              <w:t>Clerk to pass on members’ positive comments on the work undertaken to date on the stone cross</w:t>
            </w:r>
            <w:r w:rsidR="00BA690D">
              <w:rPr>
                <w:rFonts w:cstheme="minorHAnsi"/>
                <w:b/>
              </w:rPr>
              <w:t xml:space="preserve">, and contact </w:t>
            </w:r>
            <w:r w:rsidR="00A85EA1">
              <w:rPr>
                <w:rFonts w:cstheme="minorHAnsi"/>
                <w:b/>
              </w:rPr>
              <w:t>Brent Stevenson</w:t>
            </w:r>
            <w:r w:rsidR="00BA690D">
              <w:rPr>
                <w:rFonts w:cstheme="minorHAnsi"/>
                <w:b/>
              </w:rPr>
              <w:t xml:space="preserve"> again in mid-July if no further progress had been made</w:t>
            </w:r>
          </w:p>
          <w:p w14:paraId="7C240625" w14:textId="77777777" w:rsidR="00D36592" w:rsidRDefault="00D36592" w:rsidP="00081B6F">
            <w:pPr>
              <w:rPr>
                <w:rFonts w:cstheme="minorHAnsi"/>
              </w:rPr>
            </w:pPr>
          </w:p>
          <w:p w14:paraId="197E8366" w14:textId="77777777" w:rsidR="00C43CAA" w:rsidRDefault="007E13F8" w:rsidP="00081B6F">
            <w:pPr>
              <w:rPr>
                <w:rFonts w:cstheme="minorHAnsi"/>
              </w:rPr>
            </w:pPr>
            <w:r>
              <w:rPr>
                <w:rFonts w:cstheme="minorHAnsi"/>
              </w:rPr>
              <w:t xml:space="preserve">The Clerk outlined details of a meeting which he had held the previous day with a senior </w:t>
            </w:r>
            <w:r w:rsidR="00C43CAA">
              <w:rPr>
                <w:rFonts w:cstheme="minorHAnsi"/>
              </w:rPr>
              <w:t>representative</w:t>
            </w:r>
            <w:r>
              <w:rPr>
                <w:rFonts w:cstheme="minorHAnsi"/>
              </w:rPr>
              <w:t xml:space="preserve"> of North Valley Forge,</w:t>
            </w:r>
            <w:r w:rsidR="00C43CAA">
              <w:rPr>
                <w:rFonts w:cstheme="minorHAnsi"/>
              </w:rPr>
              <w:t xml:space="preserve"> a company which had offered to assist with the provision of suitable railings for the Coronation Gardens site.  The Clerk set out a number of options for members to consider, and it was determined that the following design should be adopted:</w:t>
            </w:r>
          </w:p>
          <w:p w14:paraId="46043FF4" w14:textId="77777777" w:rsidR="00C43CAA" w:rsidRDefault="00C43CAA" w:rsidP="00081B6F">
            <w:pPr>
              <w:rPr>
                <w:rFonts w:cstheme="minorHAnsi"/>
              </w:rPr>
            </w:pPr>
          </w:p>
          <w:p w14:paraId="7050A636" w14:textId="4F6D3867" w:rsidR="00C43CAA" w:rsidRDefault="00C43CAA" w:rsidP="00C43CAA">
            <w:pPr>
              <w:pStyle w:val="ListParagraph"/>
              <w:numPr>
                <w:ilvl w:val="0"/>
                <w:numId w:val="39"/>
              </w:numPr>
              <w:rPr>
                <w:rFonts w:cstheme="minorHAnsi"/>
              </w:rPr>
            </w:pPr>
            <w:r>
              <w:rPr>
                <w:rFonts w:cstheme="minorHAnsi"/>
              </w:rPr>
              <w:t>handrail – repeated / regular “hammered” finish;</w:t>
            </w:r>
          </w:p>
          <w:p w14:paraId="38AA285A" w14:textId="40AAC97C" w:rsidR="00C43CAA" w:rsidRDefault="00C43CAA" w:rsidP="00C43CAA">
            <w:pPr>
              <w:pStyle w:val="ListParagraph"/>
              <w:numPr>
                <w:ilvl w:val="0"/>
                <w:numId w:val="39"/>
              </w:numPr>
              <w:rPr>
                <w:rFonts w:cstheme="minorHAnsi"/>
              </w:rPr>
            </w:pPr>
            <w:r>
              <w:rPr>
                <w:rFonts w:cstheme="minorHAnsi"/>
              </w:rPr>
              <w:t>vertical rails – as above (without cages); and</w:t>
            </w:r>
          </w:p>
          <w:p w14:paraId="5B1EFBBA" w14:textId="7F7E15BE" w:rsidR="00C43CAA" w:rsidRDefault="00C43CAA" w:rsidP="00C43CAA">
            <w:pPr>
              <w:pStyle w:val="ListParagraph"/>
              <w:numPr>
                <w:ilvl w:val="0"/>
                <w:numId w:val="39"/>
              </w:numPr>
              <w:rPr>
                <w:rFonts w:cstheme="minorHAnsi"/>
              </w:rPr>
            </w:pPr>
            <w:r>
              <w:rPr>
                <w:rFonts w:cstheme="minorHAnsi"/>
              </w:rPr>
              <w:t>patina finish – gold.</w:t>
            </w:r>
          </w:p>
          <w:p w14:paraId="2315076C" w14:textId="6F93F18B" w:rsidR="00C43CAA" w:rsidRDefault="00C43CAA" w:rsidP="00C43CAA">
            <w:pPr>
              <w:rPr>
                <w:rFonts w:cstheme="minorHAnsi"/>
              </w:rPr>
            </w:pPr>
          </w:p>
          <w:p w14:paraId="19A65D35" w14:textId="0FFF6F48" w:rsidR="00C43CAA" w:rsidRPr="00C43CAA" w:rsidRDefault="00C43CAA" w:rsidP="00C43CAA">
            <w:pPr>
              <w:rPr>
                <w:rFonts w:cstheme="minorHAnsi"/>
              </w:rPr>
            </w:pPr>
            <w:r>
              <w:rPr>
                <w:rFonts w:cstheme="minorHAnsi"/>
              </w:rPr>
              <w:t>Members discussed the proposed terms of business and agreed that they were acceptable, subject to a final measuring up exercise / quotation to be provided by the company.  In view of the importance of having the railings in situ by 16 September (which was a challenging deadline for the manufacturer), the Clerk was asked to arrange a site visit by the company at the earliest opportunity.</w:t>
            </w:r>
          </w:p>
          <w:p w14:paraId="27A43517" w14:textId="77777777" w:rsidR="00C43CAA" w:rsidRDefault="00C43CAA" w:rsidP="00081B6F">
            <w:pPr>
              <w:rPr>
                <w:rFonts w:cstheme="minorHAnsi"/>
              </w:rPr>
            </w:pPr>
          </w:p>
          <w:p w14:paraId="3CE71BEC" w14:textId="4E357034" w:rsidR="00C43CAA" w:rsidRPr="00C43CAA" w:rsidRDefault="00C43CAA" w:rsidP="00081B6F">
            <w:pPr>
              <w:rPr>
                <w:rFonts w:cstheme="minorHAnsi"/>
                <w:b/>
              </w:rPr>
            </w:pPr>
            <w:r w:rsidRPr="00C43CAA">
              <w:rPr>
                <w:rFonts w:cstheme="minorHAnsi"/>
                <w:b/>
              </w:rPr>
              <w:t>Resolved</w:t>
            </w:r>
          </w:p>
          <w:p w14:paraId="014997C5" w14:textId="450D3707" w:rsidR="00D36592" w:rsidRDefault="00C43CAA" w:rsidP="00081B6F">
            <w:pPr>
              <w:rPr>
                <w:rFonts w:cstheme="minorHAnsi"/>
              </w:rPr>
            </w:pPr>
            <w:r w:rsidRPr="00C43CAA">
              <w:rPr>
                <w:rFonts w:cstheme="minorHAnsi"/>
                <w:b/>
              </w:rPr>
              <w:t>Clerk to contact North Valley Forge and arrange for a site visit as a matter of priority</w:t>
            </w:r>
          </w:p>
          <w:p w14:paraId="03CF814E" w14:textId="77777777" w:rsidR="00EB34A3" w:rsidRDefault="00EB34A3" w:rsidP="00BA690D">
            <w:pPr>
              <w:rPr>
                <w:rFonts w:cstheme="minorHAnsi"/>
              </w:rPr>
            </w:pPr>
          </w:p>
          <w:p w14:paraId="01EBB157" w14:textId="77777777" w:rsidR="00352B11" w:rsidRDefault="00352B11" w:rsidP="00BA690D">
            <w:pPr>
              <w:rPr>
                <w:rFonts w:cstheme="minorHAnsi"/>
              </w:rPr>
            </w:pPr>
          </w:p>
          <w:p w14:paraId="22CC4A90" w14:textId="4AA047B4" w:rsidR="00352B11" w:rsidRPr="00B42554" w:rsidRDefault="00352B11" w:rsidP="00BA690D">
            <w:pPr>
              <w:rPr>
                <w:rFonts w:cstheme="minorHAnsi"/>
              </w:rPr>
            </w:pPr>
          </w:p>
        </w:tc>
        <w:tc>
          <w:tcPr>
            <w:tcW w:w="799" w:type="dxa"/>
            <w:tcBorders>
              <w:top w:val="single" w:sz="4" w:space="0" w:color="auto"/>
              <w:bottom w:val="single" w:sz="4" w:space="0" w:color="auto"/>
            </w:tcBorders>
          </w:tcPr>
          <w:p w14:paraId="12552C57" w14:textId="77777777" w:rsidR="00A94507" w:rsidRPr="00A94507" w:rsidRDefault="00A94507" w:rsidP="000F0840">
            <w:pPr>
              <w:spacing w:line="276" w:lineRule="auto"/>
            </w:pPr>
          </w:p>
          <w:p w14:paraId="6892B7A8" w14:textId="77777777" w:rsidR="00CA3D13" w:rsidRDefault="00CA3D13" w:rsidP="004D244F">
            <w:pPr>
              <w:rPr>
                <w:b/>
              </w:rPr>
            </w:pPr>
          </w:p>
          <w:p w14:paraId="5F9C8EC2" w14:textId="77777777" w:rsidR="00CA3D13" w:rsidRDefault="00CA3D13" w:rsidP="004D244F">
            <w:pPr>
              <w:rPr>
                <w:b/>
              </w:rPr>
            </w:pPr>
          </w:p>
          <w:p w14:paraId="141D8371" w14:textId="5CAA40EF" w:rsidR="00CA3D13" w:rsidRDefault="00CA3D13" w:rsidP="004D244F">
            <w:pPr>
              <w:rPr>
                <w:b/>
              </w:rPr>
            </w:pPr>
          </w:p>
          <w:p w14:paraId="0A8A0A4A" w14:textId="6CB96DDB" w:rsidR="009E749A" w:rsidRDefault="009E749A" w:rsidP="004D244F">
            <w:pPr>
              <w:rPr>
                <w:b/>
              </w:rPr>
            </w:pPr>
          </w:p>
          <w:p w14:paraId="20B85482" w14:textId="5A8ED312" w:rsidR="009E749A" w:rsidRDefault="009E749A" w:rsidP="004D244F">
            <w:pPr>
              <w:rPr>
                <w:b/>
              </w:rPr>
            </w:pPr>
          </w:p>
          <w:p w14:paraId="34443D32" w14:textId="38EC70F8" w:rsidR="009E749A" w:rsidRDefault="009E749A" w:rsidP="004D244F">
            <w:pPr>
              <w:rPr>
                <w:b/>
              </w:rPr>
            </w:pPr>
          </w:p>
          <w:p w14:paraId="61B6B0B6" w14:textId="38A60F0F" w:rsidR="009E749A" w:rsidRDefault="009E749A" w:rsidP="004D244F">
            <w:pPr>
              <w:rPr>
                <w:b/>
              </w:rPr>
            </w:pPr>
          </w:p>
          <w:p w14:paraId="3A9C8050" w14:textId="77777777" w:rsidR="000000D9" w:rsidRDefault="000000D9" w:rsidP="004D244F">
            <w:pPr>
              <w:rPr>
                <w:b/>
              </w:rPr>
            </w:pPr>
          </w:p>
          <w:p w14:paraId="2EB9375D" w14:textId="77777777" w:rsidR="000000D9" w:rsidRDefault="000000D9" w:rsidP="004D244F">
            <w:pPr>
              <w:rPr>
                <w:b/>
              </w:rPr>
            </w:pPr>
          </w:p>
          <w:p w14:paraId="61EE349E" w14:textId="77777777" w:rsidR="000000D9" w:rsidRDefault="000000D9" w:rsidP="004D244F">
            <w:pPr>
              <w:rPr>
                <w:b/>
              </w:rPr>
            </w:pPr>
          </w:p>
          <w:p w14:paraId="7170A214" w14:textId="6F38E396" w:rsidR="000000D9" w:rsidRDefault="000000D9" w:rsidP="004D244F">
            <w:pPr>
              <w:rPr>
                <w:b/>
              </w:rPr>
            </w:pPr>
          </w:p>
          <w:p w14:paraId="747FD871" w14:textId="679F5711" w:rsidR="002C12F5" w:rsidRDefault="002C12F5" w:rsidP="004D244F">
            <w:pPr>
              <w:rPr>
                <w:b/>
              </w:rPr>
            </w:pPr>
          </w:p>
          <w:p w14:paraId="66DC164B" w14:textId="77777777" w:rsidR="002C12F5" w:rsidRDefault="002C12F5" w:rsidP="004D244F">
            <w:pPr>
              <w:rPr>
                <w:b/>
              </w:rPr>
            </w:pPr>
          </w:p>
          <w:p w14:paraId="12B299D1" w14:textId="0FBA8F20" w:rsidR="009D4A51" w:rsidRDefault="009D4A51" w:rsidP="004D244F">
            <w:pPr>
              <w:rPr>
                <w:b/>
              </w:rPr>
            </w:pPr>
          </w:p>
          <w:p w14:paraId="3EC69FCE" w14:textId="64ED6B7D" w:rsidR="009E749A" w:rsidRDefault="009E749A" w:rsidP="004D244F">
            <w:pPr>
              <w:rPr>
                <w:b/>
              </w:rPr>
            </w:pPr>
          </w:p>
          <w:p w14:paraId="2FB333BA" w14:textId="08D4444F" w:rsidR="00FF6686" w:rsidRDefault="00FF6686" w:rsidP="004D244F">
            <w:pPr>
              <w:rPr>
                <w:b/>
              </w:rPr>
            </w:pPr>
          </w:p>
          <w:p w14:paraId="524D4717" w14:textId="79AD26A0" w:rsidR="00FF6686" w:rsidRDefault="00FF6686" w:rsidP="004D244F">
            <w:pPr>
              <w:rPr>
                <w:b/>
              </w:rPr>
            </w:pPr>
          </w:p>
          <w:p w14:paraId="02AFD033" w14:textId="2DD2E29C" w:rsidR="00FF6686" w:rsidRDefault="00FF6686" w:rsidP="004D244F">
            <w:pPr>
              <w:rPr>
                <w:b/>
              </w:rPr>
            </w:pPr>
          </w:p>
          <w:p w14:paraId="0E4C495A" w14:textId="1FA6C189" w:rsidR="00FF6686" w:rsidRDefault="00FF6686" w:rsidP="004D244F">
            <w:pPr>
              <w:rPr>
                <w:b/>
              </w:rPr>
            </w:pPr>
          </w:p>
          <w:p w14:paraId="5B5B7551" w14:textId="5EB08861" w:rsidR="00FF6686" w:rsidRDefault="00FF6686" w:rsidP="004D244F">
            <w:pPr>
              <w:rPr>
                <w:b/>
              </w:rPr>
            </w:pPr>
          </w:p>
          <w:p w14:paraId="356CD6EB" w14:textId="2B7DBB81" w:rsidR="00FF6686" w:rsidRDefault="00FF6686" w:rsidP="004D244F">
            <w:pPr>
              <w:rPr>
                <w:b/>
              </w:rPr>
            </w:pPr>
          </w:p>
          <w:p w14:paraId="118F1E4E" w14:textId="3A8A5307" w:rsidR="00FF6686" w:rsidRDefault="00FF6686" w:rsidP="004D244F">
            <w:pPr>
              <w:rPr>
                <w:b/>
              </w:rPr>
            </w:pPr>
          </w:p>
          <w:p w14:paraId="43B43213" w14:textId="77777777" w:rsidR="00256D78" w:rsidRDefault="00256D78" w:rsidP="00003BEB">
            <w:pPr>
              <w:rPr>
                <w:b/>
              </w:rPr>
            </w:pPr>
          </w:p>
          <w:p w14:paraId="4654982D" w14:textId="77777777" w:rsidR="00003BEB" w:rsidRDefault="00003BEB" w:rsidP="00003BEB">
            <w:pPr>
              <w:rPr>
                <w:b/>
              </w:rPr>
            </w:pPr>
          </w:p>
          <w:p w14:paraId="6C54AAE7" w14:textId="77777777" w:rsidR="00003BEB" w:rsidRDefault="00003BEB" w:rsidP="00003BEB">
            <w:pPr>
              <w:rPr>
                <w:b/>
              </w:rPr>
            </w:pPr>
          </w:p>
          <w:p w14:paraId="7163274D" w14:textId="77777777" w:rsidR="00003BEB" w:rsidRDefault="00003BEB" w:rsidP="00003BEB">
            <w:pPr>
              <w:rPr>
                <w:b/>
              </w:rPr>
            </w:pPr>
          </w:p>
          <w:p w14:paraId="696C448C" w14:textId="77777777" w:rsidR="00003BEB" w:rsidRDefault="00003BEB" w:rsidP="00003BEB">
            <w:pPr>
              <w:rPr>
                <w:b/>
              </w:rPr>
            </w:pPr>
          </w:p>
          <w:p w14:paraId="6D529EDC" w14:textId="77777777" w:rsidR="00003BEB" w:rsidRDefault="00003BEB" w:rsidP="00003BEB">
            <w:pPr>
              <w:rPr>
                <w:b/>
              </w:rPr>
            </w:pPr>
          </w:p>
          <w:p w14:paraId="013324BE" w14:textId="77777777" w:rsidR="00003BEB" w:rsidRDefault="00003BEB" w:rsidP="00003BEB">
            <w:pPr>
              <w:rPr>
                <w:b/>
              </w:rPr>
            </w:pPr>
          </w:p>
          <w:p w14:paraId="23AEA7CE" w14:textId="77777777" w:rsidR="00003BEB" w:rsidRDefault="00003BEB" w:rsidP="00003BEB">
            <w:pPr>
              <w:rPr>
                <w:b/>
              </w:rPr>
            </w:pPr>
          </w:p>
          <w:p w14:paraId="039E3E4A" w14:textId="77777777" w:rsidR="00003BEB" w:rsidRDefault="00003BEB" w:rsidP="00003BEB">
            <w:pPr>
              <w:rPr>
                <w:b/>
              </w:rPr>
            </w:pPr>
          </w:p>
          <w:p w14:paraId="7C147A4F" w14:textId="0D554E3A" w:rsidR="00003BEB" w:rsidRDefault="00AF3D4F" w:rsidP="00003BEB">
            <w:pPr>
              <w:rPr>
                <w:b/>
              </w:rPr>
            </w:pPr>
            <w:r>
              <w:rPr>
                <w:b/>
              </w:rPr>
              <w:t>MF</w:t>
            </w:r>
          </w:p>
          <w:p w14:paraId="6885F284" w14:textId="77777777" w:rsidR="00A85EA1" w:rsidRDefault="00A85EA1" w:rsidP="00003BEB">
            <w:pPr>
              <w:rPr>
                <w:b/>
              </w:rPr>
            </w:pPr>
          </w:p>
          <w:p w14:paraId="371A78FF" w14:textId="3DA7C6E4" w:rsidR="00003BEB" w:rsidRDefault="00003BEB" w:rsidP="00003BEB">
            <w:pPr>
              <w:rPr>
                <w:b/>
              </w:rPr>
            </w:pPr>
            <w:r>
              <w:rPr>
                <w:b/>
              </w:rPr>
              <w:t>Clerk</w:t>
            </w:r>
          </w:p>
          <w:p w14:paraId="7F5E9441" w14:textId="77777777" w:rsidR="00003BEB" w:rsidRDefault="00AF3D4F" w:rsidP="00003BEB">
            <w:pPr>
              <w:rPr>
                <w:b/>
              </w:rPr>
            </w:pPr>
            <w:r>
              <w:rPr>
                <w:b/>
              </w:rPr>
              <w:t>Clerk</w:t>
            </w:r>
          </w:p>
          <w:p w14:paraId="1472F01F" w14:textId="77777777" w:rsidR="00C43CAA" w:rsidRDefault="00C43CAA" w:rsidP="00003BEB">
            <w:pPr>
              <w:rPr>
                <w:b/>
              </w:rPr>
            </w:pPr>
          </w:p>
          <w:p w14:paraId="7F5E9086" w14:textId="77777777" w:rsidR="00C43CAA" w:rsidRDefault="00C43CAA" w:rsidP="00003BEB">
            <w:pPr>
              <w:rPr>
                <w:b/>
              </w:rPr>
            </w:pPr>
          </w:p>
          <w:p w14:paraId="201BEAE3" w14:textId="77777777" w:rsidR="00C43CAA" w:rsidRDefault="00C43CAA" w:rsidP="00003BEB">
            <w:pPr>
              <w:rPr>
                <w:b/>
              </w:rPr>
            </w:pPr>
          </w:p>
          <w:p w14:paraId="572788DC" w14:textId="77777777" w:rsidR="00C43CAA" w:rsidRDefault="00C43CAA" w:rsidP="00003BEB">
            <w:pPr>
              <w:rPr>
                <w:b/>
              </w:rPr>
            </w:pPr>
          </w:p>
          <w:p w14:paraId="6131F260" w14:textId="77777777" w:rsidR="00C43CAA" w:rsidRDefault="00C43CAA" w:rsidP="00003BEB">
            <w:pPr>
              <w:rPr>
                <w:b/>
              </w:rPr>
            </w:pPr>
          </w:p>
          <w:p w14:paraId="3FB30B2D" w14:textId="77777777" w:rsidR="00C43CAA" w:rsidRDefault="00C43CAA" w:rsidP="00003BEB">
            <w:pPr>
              <w:rPr>
                <w:b/>
              </w:rPr>
            </w:pPr>
          </w:p>
          <w:p w14:paraId="3F21D8E1" w14:textId="77777777" w:rsidR="00C43CAA" w:rsidRDefault="00C43CAA" w:rsidP="00003BEB">
            <w:pPr>
              <w:rPr>
                <w:b/>
              </w:rPr>
            </w:pPr>
          </w:p>
          <w:p w14:paraId="1BE8D591" w14:textId="77777777" w:rsidR="00C43CAA" w:rsidRDefault="00C43CAA" w:rsidP="00003BEB">
            <w:pPr>
              <w:rPr>
                <w:b/>
              </w:rPr>
            </w:pPr>
          </w:p>
          <w:p w14:paraId="509F12CF" w14:textId="77777777" w:rsidR="00C43CAA" w:rsidRDefault="00C43CAA" w:rsidP="00003BEB">
            <w:pPr>
              <w:rPr>
                <w:b/>
              </w:rPr>
            </w:pPr>
          </w:p>
          <w:p w14:paraId="28B79143" w14:textId="77777777" w:rsidR="00C43CAA" w:rsidRDefault="00C43CAA" w:rsidP="00003BEB">
            <w:pPr>
              <w:rPr>
                <w:b/>
              </w:rPr>
            </w:pPr>
          </w:p>
          <w:p w14:paraId="04425C35" w14:textId="77777777" w:rsidR="00C43CAA" w:rsidRDefault="00C43CAA" w:rsidP="00003BEB">
            <w:pPr>
              <w:rPr>
                <w:b/>
              </w:rPr>
            </w:pPr>
          </w:p>
          <w:p w14:paraId="7E863AD4" w14:textId="77777777" w:rsidR="00C43CAA" w:rsidRDefault="00C43CAA" w:rsidP="00003BEB">
            <w:pPr>
              <w:rPr>
                <w:b/>
              </w:rPr>
            </w:pPr>
          </w:p>
          <w:p w14:paraId="536C67F2" w14:textId="77777777" w:rsidR="00C43CAA" w:rsidRDefault="00C43CAA" w:rsidP="00003BEB">
            <w:pPr>
              <w:rPr>
                <w:b/>
              </w:rPr>
            </w:pPr>
          </w:p>
          <w:p w14:paraId="2629B4CA" w14:textId="77777777" w:rsidR="00C43CAA" w:rsidRDefault="00C43CAA" w:rsidP="00003BEB">
            <w:pPr>
              <w:rPr>
                <w:b/>
              </w:rPr>
            </w:pPr>
          </w:p>
          <w:p w14:paraId="69D16359" w14:textId="77777777" w:rsidR="00C43CAA" w:rsidRDefault="00C43CAA" w:rsidP="00003BEB">
            <w:pPr>
              <w:rPr>
                <w:b/>
              </w:rPr>
            </w:pPr>
          </w:p>
          <w:p w14:paraId="630478C9" w14:textId="77777777" w:rsidR="00C43CAA" w:rsidRDefault="00C43CAA" w:rsidP="00003BEB">
            <w:pPr>
              <w:rPr>
                <w:b/>
              </w:rPr>
            </w:pPr>
          </w:p>
          <w:p w14:paraId="7134F13E" w14:textId="77777777" w:rsidR="00C43CAA" w:rsidRDefault="00C43CAA" w:rsidP="00003BEB">
            <w:pPr>
              <w:rPr>
                <w:b/>
              </w:rPr>
            </w:pPr>
          </w:p>
          <w:p w14:paraId="05B3AF3D" w14:textId="77777777" w:rsidR="00C43CAA" w:rsidRDefault="00C43CAA" w:rsidP="00003BEB">
            <w:pPr>
              <w:rPr>
                <w:b/>
              </w:rPr>
            </w:pPr>
          </w:p>
          <w:p w14:paraId="64459560" w14:textId="77777777" w:rsidR="00C43CAA" w:rsidRDefault="00C43CAA" w:rsidP="00003BEB">
            <w:pPr>
              <w:rPr>
                <w:b/>
              </w:rPr>
            </w:pPr>
          </w:p>
          <w:p w14:paraId="460D8AD4" w14:textId="77777777" w:rsidR="00C43CAA" w:rsidRDefault="00C43CAA" w:rsidP="00003BEB">
            <w:pPr>
              <w:rPr>
                <w:b/>
              </w:rPr>
            </w:pPr>
          </w:p>
          <w:p w14:paraId="0A6D0198" w14:textId="4F5440F1" w:rsidR="00C43CAA" w:rsidRPr="00A94507" w:rsidRDefault="00C43CAA" w:rsidP="00003BEB">
            <w:pPr>
              <w:rPr>
                <w:b/>
              </w:rPr>
            </w:pPr>
            <w:r>
              <w:rPr>
                <w:b/>
              </w:rPr>
              <w:t>Clerk</w:t>
            </w:r>
          </w:p>
        </w:tc>
      </w:tr>
      <w:tr w:rsidR="00BA690D" w:rsidRPr="00A94507" w14:paraId="54A4F7C8" w14:textId="77777777" w:rsidTr="00352B11">
        <w:tc>
          <w:tcPr>
            <w:tcW w:w="562" w:type="dxa"/>
            <w:tcBorders>
              <w:top w:val="single" w:sz="4" w:space="0" w:color="auto"/>
              <w:bottom w:val="nil"/>
            </w:tcBorders>
          </w:tcPr>
          <w:p w14:paraId="597D42B7" w14:textId="57C28C98" w:rsidR="00BA690D" w:rsidRDefault="00BA690D" w:rsidP="00A94507">
            <w:r>
              <w:lastRenderedPageBreak/>
              <w:t>b</w:t>
            </w:r>
          </w:p>
        </w:tc>
        <w:tc>
          <w:tcPr>
            <w:tcW w:w="7655" w:type="dxa"/>
            <w:tcBorders>
              <w:top w:val="single" w:sz="4" w:space="0" w:color="auto"/>
              <w:bottom w:val="nil"/>
            </w:tcBorders>
            <w:shd w:val="clear" w:color="auto" w:fill="auto"/>
          </w:tcPr>
          <w:p w14:paraId="6643D5E1" w14:textId="77777777" w:rsidR="00BA690D" w:rsidRDefault="00BA690D" w:rsidP="000E2E2B">
            <w:pPr>
              <w:rPr>
                <w:rFonts w:cstheme="minorHAnsi"/>
                <w:u w:val="single"/>
              </w:rPr>
            </w:pPr>
            <w:r w:rsidRPr="00BA690D">
              <w:rPr>
                <w:rFonts w:cstheme="minorHAnsi"/>
                <w:u w:val="single"/>
              </w:rPr>
              <w:t>Arrangement with John Foley</w:t>
            </w:r>
          </w:p>
          <w:p w14:paraId="30251D48" w14:textId="77777777" w:rsidR="00BA690D" w:rsidRDefault="00BA690D" w:rsidP="000E2E2B">
            <w:pPr>
              <w:rPr>
                <w:rFonts w:cstheme="minorHAnsi"/>
                <w:u w:val="single"/>
              </w:rPr>
            </w:pPr>
          </w:p>
          <w:p w14:paraId="4AE70B8D" w14:textId="01EF6A9A" w:rsidR="00BA690D" w:rsidRDefault="00BA690D" w:rsidP="000E2E2B">
            <w:pPr>
              <w:rPr>
                <w:rFonts w:cstheme="minorHAnsi"/>
              </w:rPr>
            </w:pPr>
            <w:r w:rsidRPr="00BA690D">
              <w:rPr>
                <w:rFonts w:cstheme="minorHAnsi"/>
              </w:rPr>
              <w:t xml:space="preserve">The Clerk outlined details of an email discussion he had undertaken subsequent to the site visit attended by Mr Foley and members in early June.   In considering points of clarification raised by John, members agreed that a sign (no bigger than that currently deployed by John to advertise his works at the </w:t>
            </w:r>
            <w:proofErr w:type="spellStart"/>
            <w:r w:rsidRPr="00BA690D">
              <w:rPr>
                <w:rFonts w:cstheme="minorHAnsi"/>
              </w:rPr>
              <w:t>Chatburn</w:t>
            </w:r>
            <w:proofErr w:type="spellEnd"/>
            <w:r w:rsidRPr="00BA690D">
              <w:rPr>
                <w:rFonts w:cstheme="minorHAnsi"/>
              </w:rPr>
              <w:t xml:space="preserve"> Rd roundabout in Clitheroe) could be retained on site for the life of the plants originally provided by him.</w:t>
            </w:r>
          </w:p>
          <w:p w14:paraId="58D94260" w14:textId="21D45211" w:rsidR="00BA690D" w:rsidRDefault="00BA690D" w:rsidP="000E2E2B">
            <w:pPr>
              <w:rPr>
                <w:rFonts w:cstheme="minorHAnsi"/>
              </w:rPr>
            </w:pPr>
          </w:p>
          <w:p w14:paraId="7658332E" w14:textId="77777777" w:rsidR="00BA690D" w:rsidRPr="00BA690D" w:rsidRDefault="00BA690D" w:rsidP="00BA690D">
            <w:pPr>
              <w:rPr>
                <w:rFonts w:cstheme="minorHAnsi"/>
                <w:b/>
              </w:rPr>
            </w:pPr>
            <w:r w:rsidRPr="00BA690D">
              <w:rPr>
                <w:rFonts w:cstheme="minorHAnsi"/>
                <w:b/>
              </w:rPr>
              <w:t>Resolved</w:t>
            </w:r>
          </w:p>
          <w:p w14:paraId="695D23F3" w14:textId="7820A4AB" w:rsidR="00BA690D" w:rsidRPr="00BA690D" w:rsidRDefault="00BA690D" w:rsidP="000E2E2B">
            <w:pPr>
              <w:rPr>
                <w:rFonts w:cstheme="minorHAnsi"/>
              </w:rPr>
            </w:pPr>
            <w:r w:rsidRPr="00BA690D">
              <w:rPr>
                <w:rFonts w:cstheme="minorHAnsi"/>
                <w:b/>
              </w:rPr>
              <w:t>Clerk to finalise this with John</w:t>
            </w:r>
          </w:p>
          <w:p w14:paraId="357551C7" w14:textId="1AE128CD" w:rsidR="00BA690D" w:rsidRDefault="00BA690D" w:rsidP="000E2E2B">
            <w:pPr>
              <w:rPr>
                <w:rFonts w:cstheme="minorHAnsi"/>
                <w:u w:val="single"/>
              </w:rPr>
            </w:pPr>
          </w:p>
        </w:tc>
        <w:tc>
          <w:tcPr>
            <w:tcW w:w="799" w:type="dxa"/>
            <w:tcBorders>
              <w:top w:val="single" w:sz="4" w:space="0" w:color="auto"/>
              <w:bottom w:val="nil"/>
            </w:tcBorders>
          </w:tcPr>
          <w:p w14:paraId="7B95FA50" w14:textId="77777777" w:rsidR="00BA690D" w:rsidRDefault="00BA690D" w:rsidP="000F0840"/>
          <w:p w14:paraId="6DC1FB6A" w14:textId="77777777" w:rsidR="00BA690D" w:rsidRDefault="00BA690D" w:rsidP="000F0840"/>
          <w:p w14:paraId="65CF7072" w14:textId="77777777" w:rsidR="00BA690D" w:rsidRDefault="00BA690D" w:rsidP="000F0840"/>
          <w:p w14:paraId="113DB5E5" w14:textId="77777777" w:rsidR="00BA690D" w:rsidRDefault="00BA690D" w:rsidP="000F0840"/>
          <w:p w14:paraId="17E16E90" w14:textId="77777777" w:rsidR="00BA690D" w:rsidRDefault="00BA690D" w:rsidP="000F0840"/>
          <w:p w14:paraId="51C22D7D" w14:textId="77777777" w:rsidR="00BA690D" w:rsidRDefault="00BA690D" w:rsidP="000F0840"/>
          <w:p w14:paraId="4547BFD4" w14:textId="77777777" w:rsidR="00BA690D" w:rsidRDefault="00BA690D" w:rsidP="000F0840"/>
          <w:p w14:paraId="76B0B16E" w14:textId="77777777" w:rsidR="00BA690D" w:rsidRDefault="00BA690D" w:rsidP="000F0840"/>
          <w:p w14:paraId="037191DC" w14:textId="77777777" w:rsidR="00BA690D" w:rsidRDefault="00BA690D" w:rsidP="000F0840"/>
          <w:p w14:paraId="7CD45828" w14:textId="77777777" w:rsidR="00BA690D" w:rsidRDefault="00BA690D" w:rsidP="000F0840"/>
          <w:p w14:paraId="70CF1D53" w14:textId="56C4BDF6" w:rsidR="00BA690D" w:rsidRPr="00713DC6" w:rsidRDefault="00BA690D" w:rsidP="000F0840">
            <w:pPr>
              <w:rPr>
                <w:b/>
              </w:rPr>
            </w:pPr>
            <w:r w:rsidRPr="00713DC6">
              <w:rPr>
                <w:b/>
              </w:rPr>
              <w:t>Clerk</w:t>
            </w:r>
          </w:p>
        </w:tc>
      </w:tr>
      <w:tr w:rsidR="004D244F" w:rsidRPr="00A94507" w14:paraId="27FA0211" w14:textId="77777777" w:rsidTr="00CB7B34">
        <w:tc>
          <w:tcPr>
            <w:tcW w:w="562" w:type="dxa"/>
            <w:tcBorders>
              <w:top w:val="nil"/>
              <w:bottom w:val="nil"/>
            </w:tcBorders>
          </w:tcPr>
          <w:p w14:paraId="22FDFEE6" w14:textId="42BC86FE" w:rsidR="004D244F" w:rsidRDefault="00BA690D" w:rsidP="00A94507">
            <w:r>
              <w:t>c</w:t>
            </w:r>
          </w:p>
        </w:tc>
        <w:tc>
          <w:tcPr>
            <w:tcW w:w="7655" w:type="dxa"/>
            <w:tcBorders>
              <w:top w:val="nil"/>
              <w:bottom w:val="nil"/>
            </w:tcBorders>
            <w:shd w:val="clear" w:color="auto" w:fill="auto"/>
          </w:tcPr>
          <w:p w14:paraId="38B45228" w14:textId="046801C2" w:rsidR="0052288F" w:rsidRDefault="000E2E2B" w:rsidP="000E2E2B">
            <w:pPr>
              <w:rPr>
                <w:rFonts w:cstheme="minorHAnsi"/>
                <w:u w:val="single"/>
              </w:rPr>
            </w:pPr>
            <w:r w:rsidRPr="000E2E2B">
              <w:rPr>
                <w:rFonts w:cstheme="minorHAnsi"/>
                <w:u w:val="single"/>
              </w:rPr>
              <w:t xml:space="preserve">Meeting 12.2.18 </w:t>
            </w:r>
          </w:p>
          <w:p w14:paraId="444B5262" w14:textId="67C942DA" w:rsidR="000E2E2B" w:rsidRDefault="000E2E2B" w:rsidP="000E2E2B">
            <w:pPr>
              <w:rPr>
                <w:rFonts w:cstheme="minorHAnsi"/>
                <w:u w:val="single"/>
              </w:rPr>
            </w:pPr>
          </w:p>
          <w:p w14:paraId="6144CD0D" w14:textId="77777777" w:rsidR="00713DC6" w:rsidRDefault="00BA690D" w:rsidP="000E2E2B">
            <w:pPr>
              <w:rPr>
                <w:rFonts w:cstheme="minorHAnsi"/>
              </w:rPr>
            </w:pPr>
            <w:r>
              <w:rPr>
                <w:rFonts w:cstheme="minorHAnsi"/>
              </w:rPr>
              <w:t>Members discussed the arrangements for the launch event on 16 September</w:t>
            </w:r>
            <w:r w:rsidR="00713DC6">
              <w:rPr>
                <w:rFonts w:cstheme="minorHAnsi"/>
              </w:rPr>
              <w:t>, when the following points were made:</w:t>
            </w:r>
          </w:p>
          <w:p w14:paraId="40A3E5EA" w14:textId="77777777" w:rsidR="00713DC6" w:rsidRDefault="00713DC6" w:rsidP="000E2E2B">
            <w:pPr>
              <w:rPr>
                <w:rFonts w:cstheme="minorHAnsi"/>
              </w:rPr>
            </w:pPr>
          </w:p>
          <w:p w14:paraId="39BC2173" w14:textId="58CDD251" w:rsidR="00713DC6" w:rsidRDefault="00464825" w:rsidP="009E768F">
            <w:pPr>
              <w:pStyle w:val="ListParagraph"/>
              <w:numPr>
                <w:ilvl w:val="0"/>
                <w:numId w:val="37"/>
              </w:numPr>
              <w:rPr>
                <w:rFonts w:cstheme="minorHAnsi"/>
              </w:rPr>
            </w:pPr>
            <w:r w:rsidRPr="00464825">
              <w:rPr>
                <w:rFonts w:cstheme="minorHAnsi"/>
              </w:rPr>
              <w:t xml:space="preserve">both the Mayor of </w:t>
            </w:r>
            <w:proofErr w:type="spellStart"/>
            <w:r w:rsidRPr="00464825">
              <w:rPr>
                <w:rFonts w:cstheme="minorHAnsi"/>
              </w:rPr>
              <w:t>Ribble</w:t>
            </w:r>
            <w:proofErr w:type="spellEnd"/>
            <w:r w:rsidRPr="00464825">
              <w:rPr>
                <w:rFonts w:cstheme="minorHAnsi"/>
              </w:rPr>
              <w:t xml:space="preserve"> Valley and Mrs Healey</w:t>
            </w:r>
            <w:r>
              <w:rPr>
                <w:rFonts w:cstheme="minorHAnsi"/>
              </w:rPr>
              <w:t xml:space="preserve"> (</w:t>
            </w:r>
            <w:r w:rsidR="00352B11">
              <w:rPr>
                <w:rFonts w:cstheme="minorHAnsi"/>
              </w:rPr>
              <w:t>H</w:t>
            </w:r>
            <w:r w:rsidRPr="00464825">
              <w:rPr>
                <w:rFonts w:cstheme="minorHAnsi"/>
              </w:rPr>
              <w:t xml:space="preserve">eadteacher </w:t>
            </w:r>
            <w:r>
              <w:rPr>
                <w:rFonts w:cstheme="minorHAnsi"/>
              </w:rPr>
              <w:t xml:space="preserve">at </w:t>
            </w:r>
            <w:r w:rsidRPr="00464825">
              <w:rPr>
                <w:rFonts w:cstheme="minorHAnsi"/>
              </w:rPr>
              <w:t>W</w:t>
            </w:r>
            <w:r>
              <w:rPr>
                <w:rFonts w:cstheme="minorHAnsi"/>
              </w:rPr>
              <w:t xml:space="preserve">addington and </w:t>
            </w:r>
            <w:r w:rsidRPr="00464825">
              <w:rPr>
                <w:rFonts w:cstheme="minorHAnsi"/>
              </w:rPr>
              <w:t>W</w:t>
            </w:r>
            <w:r>
              <w:rPr>
                <w:rFonts w:cstheme="minorHAnsi"/>
              </w:rPr>
              <w:t xml:space="preserve">est </w:t>
            </w:r>
            <w:r w:rsidRPr="00464825">
              <w:rPr>
                <w:rFonts w:cstheme="minorHAnsi"/>
              </w:rPr>
              <w:t>B</w:t>
            </w:r>
            <w:r>
              <w:rPr>
                <w:rFonts w:cstheme="minorHAnsi"/>
              </w:rPr>
              <w:t>radford</w:t>
            </w:r>
            <w:r w:rsidRPr="00464825">
              <w:rPr>
                <w:rFonts w:cstheme="minorHAnsi"/>
              </w:rPr>
              <w:t xml:space="preserve"> school</w:t>
            </w:r>
            <w:r>
              <w:rPr>
                <w:rFonts w:cstheme="minorHAnsi"/>
              </w:rPr>
              <w:t>) had confirmed their attendance;</w:t>
            </w:r>
          </w:p>
          <w:p w14:paraId="3DD40802" w14:textId="5F6B2B83" w:rsidR="00C7612B" w:rsidRDefault="008B201F" w:rsidP="009E768F">
            <w:pPr>
              <w:pStyle w:val="ListParagraph"/>
              <w:numPr>
                <w:ilvl w:val="0"/>
                <w:numId w:val="37"/>
              </w:numPr>
              <w:rPr>
                <w:rFonts w:cstheme="minorHAnsi"/>
              </w:rPr>
            </w:pPr>
            <w:r>
              <w:rPr>
                <w:rFonts w:cstheme="minorHAnsi"/>
              </w:rPr>
              <w:t>re</w:t>
            </w:r>
            <w:r w:rsidR="00C7612B">
              <w:rPr>
                <w:rFonts w:cstheme="minorHAnsi"/>
              </w:rPr>
              <w:t>latives of the fallen were yet to be contacted, but Cllr Best would be able to pursue this when her contact becomes available from early July;</w:t>
            </w:r>
          </w:p>
          <w:p w14:paraId="3E46472F" w14:textId="77777777" w:rsidR="00C7612B" w:rsidRDefault="00C7612B" w:rsidP="009E768F">
            <w:pPr>
              <w:pStyle w:val="ListParagraph"/>
              <w:numPr>
                <w:ilvl w:val="0"/>
                <w:numId w:val="37"/>
              </w:numPr>
              <w:rPr>
                <w:rFonts w:cstheme="minorHAnsi"/>
              </w:rPr>
            </w:pPr>
            <w:r>
              <w:rPr>
                <w:rFonts w:cstheme="minorHAnsi"/>
              </w:rPr>
              <w:t>members noted that a draft letter of invitation to residents had been compiled by the Clerk, but this would be revisited at a subsequent meeting;</w:t>
            </w:r>
          </w:p>
          <w:p w14:paraId="5DB99FDB" w14:textId="3C8819A1" w:rsidR="00C7612B" w:rsidRDefault="008B201F" w:rsidP="009E768F">
            <w:pPr>
              <w:pStyle w:val="ListParagraph"/>
              <w:numPr>
                <w:ilvl w:val="0"/>
                <w:numId w:val="37"/>
              </w:numPr>
              <w:rPr>
                <w:rFonts w:cstheme="minorHAnsi"/>
              </w:rPr>
            </w:pPr>
            <w:r>
              <w:rPr>
                <w:rFonts w:cstheme="minorHAnsi"/>
              </w:rPr>
              <w:t>the</w:t>
            </w:r>
            <w:r w:rsidR="00C7612B">
              <w:rPr>
                <w:rFonts w:cstheme="minorHAnsi"/>
              </w:rPr>
              <w:t xml:space="preserve"> Clerk confirmed that efforts to approach </w:t>
            </w:r>
            <w:proofErr w:type="spellStart"/>
            <w:r w:rsidR="00C7612B">
              <w:rPr>
                <w:rFonts w:cstheme="minorHAnsi"/>
              </w:rPr>
              <w:t>Slaidburn</w:t>
            </w:r>
            <w:proofErr w:type="spellEnd"/>
            <w:r w:rsidR="00C7612B">
              <w:rPr>
                <w:rFonts w:cstheme="minorHAnsi"/>
              </w:rPr>
              <w:t xml:space="preserve"> Band for the availability of a bugler had been unsuccessful.  Cllr Fox agreed to find the contact details for a person in charge and pass these to the Clerk;</w:t>
            </w:r>
            <w:r w:rsidR="007462D3">
              <w:rPr>
                <w:rFonts w:cstheme="minorHAnsi"/>
              </w:rPr>
              <w:t xml:space="preserve"> and</w:t>
            </w:r>
          </w:p>
          <w:p w14:paraId="262FC182" w14:textId="7C7484AC" w:rsidR="00464825" w:rsidRDefault="00C7612B" w:rsidP="009E768F">
            <w:pPr>
              <w:pStyle w:val="ListParagraph"/>
              <w:numPr>
                <w:ilvl w:val="0"/>
                <w:numId w:val="37"/>
              </w:numPr>
              <w:rPr>
                <w:rFonts w:cstheme="minorHAnsi"/>
              </w:rPr>
            </w:pPr>
            <w:r>
              <w:rPr>
                <w:rFonts w:cstheme="minorHAnsi"/>
              </w:rPr>
              <w:t>Cllr Fox confirmed that (</w:t>
            </w:r>
            <w:proofErr w:type="spellStart"/>
            <w:r>
              <w:rPr>
                <w:rFonts w:cstheme="minorHAnsi"/>
              </w:rPr>
              <w:t>i</w:t>
            </w:r>
            <w:proofErr w:type="spellEnd"/>
            <w:r>
              <w:rPr>
                <w:rFonts w:cstheme="minorHAnsi"/>
              </w:rPr>
              <w:t xml:space="preserve">) a wreath had been ordered (and would kindly be donated by his father) and (ii) Hodder </w:t>
            </w:r>
            <w:r w:rsidR="007462D3">
              <w:rPr>
                <w:rFonts w:cstheme="minorHAnsi"/>
              </w:rPr>
              <w:t>Valley Royal British Legion would be attending and bringing their standard</w:t>
            </w:r>
            <w:r>
              <w:rPr>
                <w:rFonts w:cstheme="minorHAnsi"/>
              </w:rPr>
              <w:t>;</w:t>
            </w:r>
          </w:p>
          <w:p w14:paraId="6B642A07" w14:textId="77777777" w:rsidR="00713DC6" w:rsidRDefault="00713DC6" w:rsidP="00BA690D">
            <w:pPr>
              <w:rPr>
                <w:rFonts w:cstheme="minorHAnsi"/>
              </w:rPr>
            </w:pPr>
          </w:p>
          <w:p w14:paraId="778DAB29" w14:textId="32793317" w:rsidR="00713DC6" w:rsidRDefault="00713DC6" w:rsidP="00BA690D">
            <w:pPr>
              <w:rPr>
                <w:rFonts w:cstheme="minorHAnsi"/>
              </w:rPr>
            </w:pPr>
            <w:r>
              <w:rPr>
                <w:rFonts w:cstheme="minorHAnsi"/>
              </w:rPr>
              <w:t xml:space="preserve">In view of ongoing arrangements still to be progressed, it was agreed that it would be appropriate for </w:t>
            </w:r>
            <w:r w:rsidR="007462D3">
              <w:rPr>
                <w:rFonts w:cstheme="minorHAnsi"/>
              </w:rPr>
              <w:t xml:space="preserve">parish councillors to hold </w:t>
            </w:r>
            <w:r>
              <w:rPr>
                <w:rFonts w:cstheme="minorHAnsi"/>
              </w:rPr>
              <w:t>a special (non-public) meeting in July 2018.</w:t>
            </w:r>
          </w:p>
          <w:p w14:paraId="51AA1417" w14:textId="77777777" w:rsidR="00713DC6" w:rsidRDefault="00713DC6" w:rsidP="00BA690D">
            <w:pPr>
              <w:rPr>
                <w:rFonts w:cstheme="minorHAnsi"/>
              </w:rPr>
            </w:pPr>
          </w:p>
          <w:p w14:paraId="550AD3D7" w14:textId="77777777" w:rsidR="00713DC6" w:rsidRPr="00713DC6" w:rsidRDefault="00713DC6" w:rsidP="00BA690D">
            <w:pPr>
              <w:rPr>
                <w:rFonts w:cstheme="minorHAnsi"/>
                <w:b/>
              </w:rPr>
            </w:pPr>
            <w:r w:rsidRPr="00713DC6">
              <w:rPr>
                <w:rFonts w:cstheme="minorHAnsi"/>
                <w:b/>
              </w:rPr>
              <w:t>Resolved</w:t>
            </w:r>
          </w:p>
          <w:p w14:paraId="4D4BE8FB" w14:textId="1056FF7B" w:rsidR="00713DC6" w:rsidRPr="00713DC6" w:rsidRDefault="00713DC6" w:rsidP="00BA690D">
            <w:pPr>
              <w:rPr>
                <w:rFonts w:cstheme="minorHAnsi"/>
                <w:b/>
              </w:rPr>
            </w:pPr>
            <w:r w:rsidRPr="00713DC6">
              <w:rPr>
                <w:rFonts w:cstheme="minorHAnsi"/>
                <w:b/>
              </w:rPr>
              <w:t xml:space="preserve">Clerk to confirm </w:t>
            </w:r>
            <w:r w:rsidR="00352B11">
              <w:rPr>
                <w:rFonts w:cstheme="minorHAnsi"/>
                <w:b/>
              </w:rPr>
              <w:t xml:space="preserve">the proposed </w:t>
            </w:r>
            <w:r w:rsidRPr="00713DC6">
              <w:rPr>
                <w:rFonts w:cstheme="minorHAnsi"/>
                <w:b/>
              </w:rPr>
              <w:t xml:space="preserve">date of the </w:t>
            </w:r>
            <w:r w:rsidR="00352B11">
              <w:rPr>
                <w:rFonts w:cstheme="minorHAnsi"/>
                <w:b/>
              </w:rPr>
              <w:t xml:space="preserve">special </w:t>
            </w:r>
            <w:r w:rsidRPr="00713DC6">
              <w:rPr>
                <w:rFonts w:cstheme="minorHAnsi"/>
                <w:b/>
              </w:rPr>
              <w:t xml:space="preserve">meeting </w:t>
            </w:r>
            <w:r w:rsidR="00352B11">
              <w:rPr>
                <w:rFonts w:cstheme="minorHAnsi"/>
                <w:b/>
              </w:rPr>
              <w:t>(</w:t>
            </w:r>
            <w:r w:rsidRPr="00713DC6">
              <w:rPr>
                <w:rFonts w:cstheme="minorHAnsi"/>
                <w:b/>
              </w:rPr>
              <w:t>Weds 25 July</w:t>
            </w:r>
            <w:r w:rsidR="00352B11">
              <w:rPr>
                <w:rFonts w:cstheme="minorHAnsi"/>
                <w:b/>
              </w:rPr>
              <w:t>)</w:t>
            </w:r>
            <w:r w:rsidRPr="00713DC6">
              <w:rPr>
                <w:rFonts w:cstheme="minorHAnsi"/>
                <w:b/>
              </w:rPr>
              <w:t xml:space="preserve"> in the Village Hall and advise members accordingly</w:t>
            </w:r>
          </w:p>
          <w:p w14:paraId="2602B3DF" w14:textId="77777777" w:rsidR="00713DC6" w:rsidRDefault="00713DC6" w:rsidP="00BA690D">
            <w:pPr>
              <w:rPr>
                <w:rFonts w:cstheme="minorHAnsi"/>
                <w:b/>
              </w:rPr>
            </w:pPr>
            <w:r w:rsidRPr="00713DC6">
              <w:rPr>
                <w:rFonts w:cstheme="minorHAnsi"/>
                <w:b/>
              </w:rPr>
              <w:t>Clerk to produce agenda as the basis for discussion</w:t>
            </w:r>
          </w:p>
          <w:p w14:paraId="0929B7B3" w14:textId="77777777" w:rsidR="00C7612B" w:rsidRDefault="00C7612B" w:rsidP="00BA690D">
            <w:pPr>
              <w:rPr>
                <w:rFonts w:cstheme="minorHAnsi"/>
                <w:b/>
              </w:rPr>
            </w:pPr>
            <w:r w:rsidRPr="00C7612B">
              <w:rPr>
                <w:rFonts w:cstheme="minorHAnsi"/>
                <w:b/>
              </w:rPr>
              <w:t>Cllr Fox to ask Andrew Marsden to attend</w:t>
            </w:r>
          </w:p>
          <w:p w14:paraId="633CE3AB" w14:textId="1D12B8F7" w:rsidR="00C7612B" w:rsidRDefault="00C7612B" w:rsidP="00BA690D">
            <w:pPr>
              <w:rPr>
                <w:rFonts w:cstheme="minorHAnsi"/>
                <w:b/>
              </w:rPr>
            </w:pPr>
            <w:r>
              <w:rPr>
                <w:rFonts w:cstheme="minorHAnsi"/>
                <w:b/>
              </w:rPr>
              <w:t xml:space="preserve">Cllr Fox to make enquiries for contact details for an officer at </w:t>
            </w:r>
            <w:proofErr w:type="spellStart"/>
            <w:r>
              <w:rPr>
                <w:rFonts w:cstheme="minorHAnsi"/>
                <w:b/>
              </w:rPr>
              <w:t>Slaidburn</w:t>
            </w:r>
            <w:proofErr w:type="spellEnd"/>
            <w:r>
              <w:rPr>
                <w:rFonts w:cstheme="minorHAnsi"/>
                <w:b/>
              </w:rPr>
              <w:t xml:space="preserve"> Band, and pass these to the Clerk</w:t>
            </w:r>
          </w:p>
          <w:p w14:paraId="3B161009" w14:textId="77777777" w:rsidR="00CB7B34" w:rsidRDefault="007462D3" w:rsidP="00CB7B34">
            <w:pPr>
              <w:rPr>
                <w:rFonts w:cstheme="minorHAnsi"/>
                <w:b/>
              </w:rPr>
            </w:pPr>
            <w:r>
              <w:rPr>
                <w:rFonts w:cstheme="minorHAnsi"/>
                <w:b/>
              </w:rPr>
              <w:t xml:space="preserve">Clerk to approach branches of the Royal British Legion in </w:t>
            </w:r>
            <w:proofErr w:type="spellStart"/>
            <w:r>
              <w:rPr>
                <w:rFonts w:cstheme="minorHAnsi"/>
                <w:b/>
              </w:rPr>
              <w:t>Chatburn</w:t>
            </w:r>
            <w:proofErr w:type="spellEnd"/>
            <w:r>
              <w:rPr>
                <w:rFonts w:cstheme="minorHAnsi"/>
                <w:b/>
              </w:rPr>
              <w:t>, Waddington and Clitheroe, to invite then to attend and bring their standard</w:t>
            </w:r>
          </w:p>
          <w:p w14:paraId="13931FD2" w14:textId="67CCE911" w:rsidR="00AF1DC3" w:rsidRPr="00CB7B34" w:rsidRDefault="00AF1DC3" w:rsidP="00CB7B34">
            <w:pPr>
              <w:rPr>
                <w:rFonts w:cstheme="minorHAnsi"/>
              </w:rPr>
            </w:pPr>
          </w:p>
        </w:tc>
        <w:tc>
          <w:tcPr>
            <w:tcW w:w="799" w:type="dxa"/>
            <w:tcBorders>
              <w:top w:val="nil"/>
              <w:bottom w:val="nil"/>
            </w:tcBorders>
          </w:tcPr>
          <w:p w14:paraId="0E3871FD" w14:textId="77777777" w:rsidR="004D244F" w:rsidRDefault="004D244F" w:rsidP="000F0840"/>
          <w:p w14:paraId="55D80A98" w14:textId="77777777" w:rsidR="001C2128" w:rsidRDefault="001C2128" w:rsidP="000F0840"/>
          <w:p w14:paraId="36AD2E93" w14:textId="77777777" w:rsidR="000E2E2B" w:rsidRDefault="000E2E2B" w:rsidP="000F0840"/>
          <w:p w14:paraId="746E18E3" w14:textId="77777777" w:rsidR="000E2E2B" w:rsidRDefault="000E2E2B" w:rsidP="000F0840"/>
          <w:p w14:paraId="00E717E1" w14:textId="77777777" w:rsidR="000E2E2B" w:rsidRDefault="000E2E2B" w:rsidP="000F0840"/>
          <w:p w14:paraId="5AF0C12F" w14:textId="77777777" w:rsidR="000E2E2B" w:rsidRDefault="000E2E2B" w:rsidP="000F0840"/>
          <w:p w14:paraId="525C1843" w14:textId="3663B498" w:rsidR="000E2E2B" w:rsidRDefault="000E2E2B" w:rsidP="000F0840"/>
          <w:p w14:paraId="2A140AD4" w14:textId="77777777" w:rsidR="00036705" w:rsidRDefault="00036705" w:rsidP="000F0840"/>
          <w:p w14:paraId="61321B57" w14:textId="77777777" w:rsidR="00B93A22" w:rsidRDefault="00B93A22" w:rsidP="000F0840">
            <w:pPr>
              <w:rPr>
                <w:b/>
              </w:rPr>
            </w:pPr>
          </w:p>
          <w:p w14:paraId="410733DC" w14:textId="77777777" w:rsidR="00B93A22" w:rsidRDefault="00B93A22" w:rsidP="000F0840">
            <w:pPr>
              <w:rPr>
                <w:b/>
              </w:rPr>
            </w:pPr>
          </w:p>
          <w:p w14:paraId="5204E23F" w14:textId="77777777" w:rsidR="00713DC6" w:rsidRDefault="00713DC6" w:rsidP="000F0840">
            <w:pPr>
              <w:rPr>
                <w:b/>
              </w:rPr>
            </w:pPr>
          </w:p>
          <w:p w14:paraId="62C44485" w14:textId="77777777" w:rsidR="00713DC6" w:rsidRDefault="00713DC6" w:rsidP="000F0840">
            <w:pPr>
              <w:rPr>
                <w:b/>
              </w:rPr>
            </w:pPr>
          </w:p>
          <w:p w14:paraId="06A1C689" w14:textId="77777777" w:rsidR="00713DC6" w:rsidRDefault="00713DC6" w:rsidP="000F0840">
            <w:pPr>
              <w:rPr>
                <w:b/>
              </w:rPr>
            </w:pPr>
          </w:p>
          <w:p w14:paraId="4575EC88" w14:textId="77777777" w:rsidR="00713DC6" w:rsidRDefault="00713DC6" w:rsidP="000F0840">
            <w:pPr>
              <w:rPr>
                <w:b/>
              </w:rPr>
            </w:pPr>
          </w:p>
          <w:p w14:paraId="1B626D4C" w14:textId="77777777" w:rsidR="007462D3" w:rsidRDefault="007462D3" w:rsidP="000F0840">
            <w:pPr>
              <w:rPr>
                <w:b/>
              </w:rPr>
            </w:pPr>
          </w:p>
          <w:p w14:paraId="04234BDC" w14:textId="77777777" w:rsidR="007462D3" w:rsidRDefault="007462D3" w:rsidP="000F0840">
            <w:pPr>
              <w:rPr>
                <w:b/>
              </w:rPr>
            </w:pPr>
          </w:p>
          <w:p w14:paraId="02333EDF" w14:textId="77777777" w:rsidR="007462D3" w:rsidRDefault="007462D3" w:rsidP="000F0840">
            <w:pPr>
              <w:rPr>
                <w:b/>
              </w:rPr>
            </w:pPr>
          </w:p>
          <w:p w14:paraId="2655CA11" w14:textId="77777777" w:rsidR="007462D3" w:rsidRDefault="007462D3" w:rsidP="000F0840">
            <w:pPr>
              <w:rPr>
                <w:b/>
              </w:rPr>
            </w:pPr>
          </w:p>
          <w:p w14:paraId="5B36286C" w14:textId="77777777" w:rsidR="007462D3" w:rsidRDefault="007462D3" w:rsidP="000F0840">
            <w:pPr>
              <w:rPr>
                <w:b/>
              </w:rPr>
            </w:pPr>
          </w:p>
          <w:p w14:paraId="3985C375" w14:textId="77777777" w:rsidR="007462D3" w:rsidRDefault="007462D3" w:rsidP="000F0840">
            <w:pPr>
              <w:rPr>
                <w:b/>
              </w:rPr>
            </w:pPr>
          </w:p>
          <w:p w14:paraId="5DEF2AAF" w14:textId="77777777" w:rsidR="007462D3" w:rsidRDefault="007462D3" w:rsidP="000F0840">
            <w:pPr>
              <w:rPr>
                <w:b/>
              </w:rPr>
            </w:pPr>
          </w:p>
          <w:p w14:paraId="71968AE3" w14:textId="77777777" w:rsidR="007462D3" w:rsidRDefault="007462D3" w:rsidP="000F0840">
            <w:pPr>
              <w:rPr>
                <w:b/>
              </w:rPr>
            </w:pPr>
          </w:p>
          <w:p w14:paraId="3E1B28FA" w14:textId="77777777" w:rsidR="007462D3" w:rsidRDefault="007462D3" w:rsidP="000F0840">
            <w:pPr>
              <w:rPr>
                <w:b/>
              </w:rPr>
            </w:pPr>
          </w:p>
          <w:p w14:paraId="47A5654B" w14:textId="73ED44CE" w:rsidR="00B93A22" w:rsidRDefault="00B93A22" w:rsidP="000F0840">
            <w:pPr>
              <w:rPr>
                <w:b/>
              </w:rPr>
            </w:pPr>
            <w:r w:rsidRPr="00B93A22">
              <w:rPr>
                <w:b/>
              </w:rPr>
              <w:t>Clerk</w:t>
            </w:r>
          </w:p>
          <w:p w14:paraId="0F13BC36" w14:textId="03282841" w:rsidR="00713DC6" w:rsidRDefault="00713DC6" w:rsidP="000F0840">
            <w:pPr>
              <w:rPr>
                <w:b/>
              </w:rPr>
            </w:pPr>
          </w:p>
          <w:p w14:paraId="369D07C7" w14:textId="3B0CDB5C" w:rsidR="00713DC6" w:rsidRPr="00B93A22" w:rsidRDefault="00713DC6" w:rsidP="000F0840">
            <w:pPr>
              <w:rPr>
                <w:b/>
              </w:rPr>
            </w:pPr>
            <w:r>
              <w:rPr>
                <w:b/>
              </w:rPr>
              <w:t>Clerk</w:t>
            </w:r>
          </w:p>
          <w:p w14:paraId="3F7690D8" w14:textId="5B3A73FA" w:rsidR="00B93A22" w:rsidRPr="00CB7B34" w:rsidRDefault="007462D3" w:rsidP="000F0840">
            <w:pPr>
              <w:rPr>
                <w:b/>
              </w:rPr>
            </w:pPr>
            <w:r w:rsidRPr="00CB7B34">
              <w:rPr>
                <w:b/>
              </w:rPr>
              <w:t>MF</w:t>
            </w:r>
          </w:p>
          <w:p w14:paraId="1F39086C" w14:textId="44309F56" w:rsidR="007462D3" w:rsidRPr="00CB7B34" w:rsidRDefault="007462D3" w:rsidP="000F0840">
            <w:pPr>
              <w:rPr>
                <w:b/>
              </w:rPr>
            </w:pPr>
            <w:r w:rsidRPr="00CB7B34">
              <w:rPr>
                <w:b/>
              </w:rPr>
              <w:t>MF</w:t>
            </w:r>
          </w:p>
          <w:p w14:paraId="185D8015" w14:textId="5607774D" w:rsidR="00CB7B34" w:rsidRPr="00CB7B34" w:rsidRDefault="00CB7B34" w:rsidP="000F0840">
            <w:pPr>
              <w:rPr>
                <w:b/>
              </w:rPr>
            </w:pPr>
          </w:p>
          <w:p w14:paraId="6F793B10" w14:textId="12E8D77B" w:rsidR="00392398" w:rsidRDefault="00CB7B34" w:rsidP="000F0840">
            <w:pPr>
              <w:rPr>
                <w:b/>
              </w:rPr>
            </w:pPr>
            <w:r w:rsidRPr="00CB7B34">
              <w:rPr>
                <w:b/>
              </w:rPr>
              <w:t>Clerk</w:t>
            </w:r>
          </w:p>
          <w:p w14:paraId="2679C151" w14:textId="1CD386AC" w:rsidR="000E2E2B" w:rsidRPr="000E2E2B" w:rsidRDefault="000E2E2B" w:rsidP="000F0840">
            <w:pPr>
              <w:rPr>
                <w:b/>
              </w:rPr>
            </w:pPr>
          </w:p>
        </w:tc>
      </w:tr>
      <w:tr w:rsidR="00F9283D" w:rsidRPr="00A94507" w14:paraId="0C445F55" w14:textId="77777777" w:rsidTr="00CB7B34">
        <w:tc>
          <w:tcPr>
            <w:tcW w:w="562" w:type="dxa"/>
            <w:tcBorders>
              <w:top w:val="nil"/>
              <w:bottom w:val="nil"/>
            </w:tcBorders>
          </w:tcPr>
          <w:p w14:paraId="54E76F43" w14:textId="4FFD6EA3" w:rsidR="00F9283D" w:rsidRDefault="00CB7B34" w:rsidP="00A94507">
            <w:r>
              <w:t>d</w:t>
            </w:r>
          </w:p>
        </w:tc>
        <w:tc>
          <w:tcPr>
            <w:tcW w:w="7655" w:type="dxa"/>
            <w:tcBorders>
              <w:top w:val="nil"/>
              <w:bottom w:val="nil"/>
            </w:tcBorders>
          </w:tcPr>
          <w:p w14:paraId="626F823B" w14:textId="77777777" w:rsidR="00F9283D" w:rsidRDefault="00F9283D" w:rsidP="000E2E2B">
            <w:pPr>
              <w:rPr>
                <w:rFonts w:cstheme="minorHAnsi"/>
                <w:u w:val="single"/>
              </w:rPr>
            </w:pPr>
            <w:r w:rsidRPr="00F9283D">
              <w:rPr>
                <w:rFonts w:cstheme="minorHAnsi"/>
                <w:u w:val="single"/>
              </w:rPr>
              <w:t>Donations received</w:t>
            </w:r>
          </w:p>
          <w:p w14:paraId="384030CE" w14:textId="77777777" w:rsidR="00CB7B34" w:rsidRDefault="00CB7B34" w:rsidP="002B2B65">
            <w:pPr>
              <w:rPr>
                <w:rFonts w:cstheme="minorHAnsi"/>
                <w:u w:val="single"/>
              </w:rPr>
            </w:pPr>
          </w:p>
          <w:p w14:paraId="40942F98" w14:textId="562A9EA1" w:rsidR="00CB7B34" w:rsidRPr="00CB7B34" w:rsidRDefault="00CB7B34" w:rsidP="00CB7B34">
            <w:pPr>
              <w:rPr>
                <w:rFonts w:cstheme="minorHAnsi"/>
              </w:rPr>
            </w:pPr>
            <w:r w:rsidRPr="00CB7B34">
              <w:rPr>
                <w:rFonts w:cstheme="minorHAnsi"/>
              </w:rPr>
              <w:t>Members were delighted to hear the following details of income received (correct at 16 June):</w:t>
            </w:r>
          </w:p>
          <w:p w14:paraId="0FF2B9C1" w14:textId="77777777" w:rsidR="00CB7B34" w:rsidRPr="00CB7B34" w:rsidRDefault="00CB7B34" w:rsidP="00CB7B34">
            <w:pPr>
              <w:rPr>
                <w:rFonts w:cstheme="minorHAnsi"/>
              </w:rPr>
            </w:pPr>
          </w:p>
          <w:p w14:paraId="6DCCEB4A" w14:textId="495A6B1C" w:rsidR="00CB7B34" w:rsidRPr="00CB7B34" w:rsidRDefault="00CB7B34" w:rsidP="00CB7B34">
            <w:pPr>
              <w:numPr>
                <w:ilvl w:val="0"/>
                <w:numId w:val="38"/>
              </w:numPr>
              <w:rPr>
                <w:rFonts w:cstheme="minorHAnsi"/>
              </w:rPr>
            </w:pPr>
            <w:r w:rsidRPr="00CB7B34">
              <w:rPr>
                <w:rFonts w:cstheme="minorHAnsi"/>
              </w:rPr>
              <w:t>total cash / cheque donations from local residents was £2320;</w:t>
            </w:r>
          </w:p>
          <w:p w14:paraId="696B6F57" w14:textId="021A8D8D" w:rsidR="00CB7B34" w:rsidRPr="00CB7B34" w:rsidRDefault="00CB7B34" w:rsidP="00CB7B34">
            <w:pPr>
              <w:numPr>
                <w:ilvl w:val="0"/>
                <w:numId w:val="38"/>
              </w:numPr>
              <w:rPr>
                <w:rFonts w:cstheme="minorHAnsi"/>
              </w:rPr>
            </w:pPr>
            <w:r w:rsidRPr="00CB7B34">
              <w:rPr>
                <w:rFonts w:cstheme="minorHAnsi"/>
              </w:rPr>
              <w:lastRenderedPageBreak/>
              <w:t xml:space="preserve">a total of £1800 has also been provided by charitable and </w:t>
            </w:r>
            <w:proofErr w:type="gramStart"/>
            <w:r w:rsidRPr="00CB7B34">
              <w:rPr>
                <w:rFonts w:cstheme="minorHAnsi"/>
              </w:rPr>
              <w:t>public sector</w:t>
            </w:r>
            <w:proofErr w:type="gramEnd"/>
            <w:r w:rsidRPr="00CB7B34">
              <w:rPr>
                <w:rFonts w:cstheme="minorHAnsi"/>
              </w:rPr>
              <w:t xml:space="preserve"> bodies; and</w:t>
            </w:r>
          </w:p>
          <w:p w14:paraId="599B4761" w14:textId="3279046A" w:rsidR="00CB7B34" w:rsidRPr="00CB7B34" w:rsidRDefault="00CB7B34" w:rsidP="00CB7B34">
            <w:pPr>
              <w:numPr>
                <w:ilvl w:val="0"/>
                <w:numId w:val="38"/>
              </w:numPr>
              <w:rPr>
                <w:rFonts w:cstheme="minorHAnsi"/>
              </w:rPr>
            </w:pPr>
            <w:r w:rsidRPr="00CB7B34">
              <w:rPr>
                <w:rFonts w:cstheme="minorHAnsi"/>
              </w:rPr>
              <w:t>the overall total of financial donations received to date was over £4.1k.</w:t>
            </w:r>
          </w:p>
          <w:p w14:paraId="677A0983" w14:textId="77777777" w:rsidR="00133D9C" w:rsidRPr="00CB7B34" w:rsidRDefault="00133D9C" w:rsidP="000E2E2B">
            <w:pPr>
              <w:rPr>
                <w:rFonts w:cstheme="minorHAnsi"/>
                <w:u w:val="single"/>
              </w:rPr>
            </w:pPr>
          </w:p>
          <w:p w14:paraId="3F55B46C" w14:textId="77777777" w:rsidR="00CB7B34" w:rsidRDefault="00CB7B34" w:rsidP="000E2E2B">
            <w:pPr>
              <w:rPr>
                <w:rFonts w:cstheme="minorHAnsi"/>
              </w:rPr>
            </w:pPr>
            <w:r w:rsidRPr="00CB7B34">
              <w:rPr>
                <w:rFonts w:cstheme="minorHAnsi"/>
              </w:rPr>
              <w:t>Members noted that the Clerk had been approached by a local resident to see if the Parish Council would wish to display a “thermometer” indicating the level of donations received to data against the £7k target.  On reflection, members felt that – whilst the idea had merit – progress in fund-raising to date meant that a thermometer-style indication was not considered necessary at this late stage.</w:t>
            </w:r>
          </w:p>
          <w:p w14:paraId="4DA42E09" w14:textId="42B1F01F" w:rsidR="003F1BFF" w:rsidRPr="00CB7B34" w:rsidRDefault="003F1BFF" w:rsidP="000E2E2B">
            <w:pPr>
              <w:rPr>
                <w:rFonts w:cstheme="minorHAnsi"/>
              </w:rPr>
            </w:pPr>
          </w:p>
        </w:tc>
        <w:tc>
          <w:tcPr>
            <w:tcW w:w="799" w:type="dxa"/>
            <w:tcBorders>
              <w:top w:val="nil"/>
              <w:bottom w:val="nil"/>
            </w:tcBorders>
          </w:tcPr>
          <w:p w14:paraId="6713FA9F" w14:textId="77777777" w:rsidR="00F9283D" w:rsidRDefault="00F9283D" w:rsidP="000F0840"/>
          <w:p w14:paraId="20C461D2" w14:textId="77777777" w:rsidR="002B2B65" w:rsidRDefault="002B2B65" w:rsidP="000F0840"/>
          <w:p w14:paraId="21C60671" w14:textId="77777777" w:rsidR="002B2B65" w:rsidRDefault="002B2B65" w:rsidP="000F0840"/>
          <w:p w14:paraId="0C639683" w14:textId="77777777" w:rsidR="002B2B65" w:rsidRDefault="002B2B65" w:rsidP="000F0840"/>
          <w:p w14:paraId="6B63CFF8" w14:textId="77777777" w:rsidR="002B2B65" w:rsidRDefault="002B2B65" w:rsidP="000F0840"/>
          <w:p w14:paraId="5C4BB191" w14:textId="77777777" w:rsidR="002B2B65" w:rsidRDefault="002B2B65" w:rsidP="000F0840"/>
          <w:p w14:paraId="04D9A78E" w14:textId="77777777" w:rsidR="002B2B65" w:rsidRDefault="002B2B65" w:rsidP="000F0840"/>
          <w:p w14:paraId="1931CCFD" w14:textId="77777777" w:rsidR="002B2B65" w:rsidRDefault="002B2B65" w:rsidP="000F0840"/>
          <w:p w14:paraId="40C3CE27" w14:textId="77777777" w:rsidR="002B2B65" w:rsidRDefault="002B2B65" w:rsidP="000F0840"/>
          <w:p w14:paraId="51D7493E" w14:textId="77777777" w:rsidR="002B2B65" w:rsidRDefault="002B2B65" w:rsidP="000F0840"/>
          <w:p w14:paraId="67708F2D" w14:textId="77777777" w:rsidR="002B2B65" w:rsidRDefault="002B2B65" w:rsidP="000F0840"/>
          <w:p w14:paraId="5F7596EA" w14:textId="77777777" w:rsidR="002B2B65" w:rsidRDefault="002B2B65" w:rsidP="000F0840"/>
          <w:p w14:paraId="46031743" w14:textId="77777777" w:rsidR="002B2B65" w:rsidRDefault="002B2B65" w:rsidP="000F0840"/>
          <w:p w14:paraId="2E870129" w14:textId="7C2C7E8C" w:rsidR="002B2B65" w:rsidRDefault="002B2B65" w:rsidP="000F0840"/>
        </w:tc>
      </w:tr>
      <w:tr w:rsidR="00F9283D" w:rsidRPr="00A94507" w14:paraId="79626D4F" w14:textId="77777777" w:rsidTr="00352B11">
        <w:tc>
          <w:tcPr>
            <w:tcW w:w="562" w:type="dxa"/>
            <w:tcBorders>
              <w:top w:val="nil"/>
              <w:bottom w:val="nil"/>
            </w:tcBorders>
          </w:tcPr>
          <w:p w14:paraId="5AAFC3B1" w14:textId="25F0BF05" w:rsidR="00F9283D" w:rsidRDefault="003F1BFF" w:rsidP="00A94507">
            <w:r>
              <w:t>e</w:t>
            </w:r>
          </w:p>
        </w:tc>
        <w:tc>
          <w:tcPr>
            <w:tcW w:w="7655" w:type="dxa"/>
            <w:tcBorders>
              <w:top w:val="nil"/>
              <w:bottom w:val="nil"/>
            </w:tcBorders>
          </w:tcPr>
          <w:p w14:paraId="6FBBFCD0" w14:textId="77777777" w:rsidR="00F9283D" w:rsidRDefault="00F9283D" w:rsidP="000E2E2B">
            <w:pPr>
              <w:rPr>
                <w:rFonts w:cstheme="minorHAnsi"/>
                <w:u w:val="single"/>
              </w:rPr>
            </w:pPr>
            <w:r w:rsidRPr="00F9283D">
              <w:rPr>
                <w:rFonts w:cstheme="minorHAnsi"/>
                <w:u w:val="single"/>
              </w:rPr>
              <w:t>Further funding bids</w:t>
            </w:r>
          </w:p>
          <w:p w14:paraId="0CC753C9" w14:textId="389EA9A0" w:rsidR="002B2B65" w:rsidRDefault="002B2B65" w:rsidP="000E2E2B">
            <w:pPr>
              <w:rPr>
                <w:rFonts w:cstheme="minorHAnsi"/>
              </w:rPr>
            </w:pPr>
          </w:p>
          <w:p w14:paraId="30F39646" w14:textId="62CED546" w:rsidR="003F1BFF" w:rsidRDefault="003F1BFF" w:rsidP="003F1BFF">
            <w:pPr>
              <w:rPr>
                <w:rFonts w:cstheme="minorHAnsi"/>
                <w:u w:val="single"/>
              </w:rPr>
            </w:pPr>
            <w:r>
              <w:rPr>
                <w:rFonts w:cstheme="minorHAnsi"/>
              </w:rPr>
              <w:t>Members noted that a</w:t>
            </w:r>
            <w:r w:rsidRPr="003F1BFF">
              <w:rPr>
                <w:rFonts w:cstheme="minorHAnsi"/>
              </w:rPr>
              <w:t xml:space="preserve">n approach to the NFU Mutual Charitable Trust </w:t>
            </w:r>
            <w:r>
              <w:rPr>
                <w:rFonts w:cstheme="minorHAnsi"/>
              </w:rPr>
              <w:t>had been</w:t>
            </w:r>
            <w:r w:rsidRPr="003F1BFF">
              <w:rPr>
                <w:rFonts w:cstheme="minorHAnsi"/>
              </w:rPr>
              <w:t xml:space="preserve"> made on 11 June 2018. This body </w:t>
            </w:r>
            <w:r>
              <w:rPr>
                <w:rFonts w:cstheme="minorHAnsi"/>
              </w:rPr>
              <w:t xml:space="preserve">would </w:t>
            </w:r>
            <w:r w:rsidRPr="003F1BFF">
              <w:rPr>
                <w:rFonts w:cstheme="minorHAnsi"/>
              </w:rPr>
              <w:t>next meet to discuss finding bids in November 2018.</w:t>
            </w:r>
          </w:p>
          <w:p w14:paraId="23F334F8" w14:textId="3BA12ACC" w:rsidR="003F1BFF" w:rsidRPr="00F9283D" w:rsidRDefault="003F1BFF" w:rsidP="003F1BFF">
            <w:pPr>
              <w:rPr>
                <w:rFonts w:cstheme="minorHAnsi"/>
                <w:u w:val="single"/>
              </w:rPr>
            </w:pPr>
          </w:p>
        </w:tc>
        <w:tc>
          <w:tcPr>
            <w:tcW w:w="799" w:type="dxa"/>
            <w:tcBorders>
              <w:top w:val="nil"/>
              <w:bottom w:val="nil"/>
            </w:tcBorders>
          </w:tcPr>
          <w:p w14:paraId="26872922" w14:textId="77777777" w:rsidR="00F9283D" w:rsidRDefault="00F9283D" w:rsidP="000F0840"/>
          <w:p w14:paraId="3A428BF9" w14:textId="77777777" w:rsidR="00651E81" w:rsidRDefault="00651E81" w:rsidP="000F0840"/>
          <w:p w14:paraId="03AD8BCD" w14:textId="77777777" w:rsidR="00651E81" w:rsidRDefault="00651E81" w:rsidP="000F0840"/>
          <w:p w14:paraId="2AC78E62" w14:textId="3C2EC26F" w:rsidR="00651E81" w:rsidRDefault="00651E81" w:rsidP="000F0840"/>
          <w:p w14:paraId="68E5FA82" w14:textId="77777777" w:rsidR="00254DED" w:rsidRDefault="00254DED" w:rsidP="000F0840"/>
          <w:p w14:paraId="4443D580" w14:textId="61E659DC" w:rsidR="00651E81" w:rsidRPr="00651E81" w:rsidRDefault="00651E81" w:rsidP="000F0840">
            <w:pPr>
              <w:rPr>
                <w:b/>
              </w:rPr>
            </w:pPr>
          </w:p>
        </w:tc>
      </w:tr>
      <w:tr w:rsidR="00DC64A4" w:rsidRPr="00A94507" w14:paraId="22153C34" w14:textId="77777777" w:rsidTr="00352B11">
        <w:tc>
          <w:tcPr>
            <w:tcW w:w="562" w:type="dxa"/>
            <w:tcBorders>
              <w:top w:val="nil"/>
              <w:bottom w:val="single" w:sz="4" w:space="0" w:color="auto"/>
            </w:tcBorders>
          </w:tcPr>
          <w:p w14:paraId="130DF64F" w14:textId="769FC6B5" w:rsidR="00DC64A4" w:rsidRDefault="003F1BFF" w:rsidP="00A94507">
            <w:r>
              <w:t>f</w:t>
            </w:r>
          </w:p>
        </w:tc>
        <w:tc>
          <w:tcPr>
            <w:tcW w:w="7655" w:type="dxa"/>
            <w:tcBorders>
              <w:top w:val="nil"/>
              <w:bottom w:val="single" w:sz="4" w:space="0" w:color="auto"/>
            </w:tcBorders>
          </w:tcPr>
          <w:p w14:paraId="0B0D923D" w14:textId="77777777" w:rsidR="000E2E2B" w:rsidRPr="00C03F19" w:rsidRDefault="000E2E2B" w:rsidP="000E2E2B">
            <w:pPr>
              <w:rPr>
                <w:rFonts w:cstheme="minorHAnsi"/>
                <w:u w:val="single"/>
              </w:rPr>
            </w:pPr>
            <w:r w:rsidRPr="00C03F19">
              <w:rPr>
                <w:rFonts w:cstheme="minorHAnsi"/>
                <w:u w:val="single"/>
              </w:rPr>
              <w:t>Approaches to local businesses for funding</w:t>
            </w:r>
          </w:p>
          <w:p w14:paraId="22AFECA7" w14:textId="1EF4FB3B" w:rsidR="000E2E2B" w:rsidRDefault="000E2E2B" w:rsidP="000E2E2B">
            <w:pPr>
              <w:rPr>
                <w:rFonts w:cstheme="minorHAnsi"/>
                <w:b/>
              </w:rPr>
            </w:pPr>
          </w:p>
          <w:p w14:paraId="0D58B261" w14:textId="356F172F" w:rsidR="009D4A51" w:rsidRDefault="004427C5" w:rsidP="000E2E2B">
            <w:pPr>
              <w:rPr>
                <w:rFonts w:cstheme="minorHAnsi"/>
              </w:rPr>
            </w:pPr>
            <w:r w:rsidRPr="001125A2">
              <w:rPr>
                <w:rFonts w:cstheme="minorHAnsi"/>
              </w:rPr>
              <w:t xml:space="preserve">Members </w:t>
            </w:r>
            <w:r w:rsidR="009D4A51">
              <w:rPr>
                <w:rFonts w:cstheme="minorHAnsi"/>
              </w:rPr>
              <w:t>gave an update on their recent interaction with potential donors.</w:t>
            </w:r>
          </w:p>
          <w:p w14:paraId="19AEFAAF" w14:textId="2464431B" w:rsidR="00914BD5" w:rsidRPr="00B42554" w:rsidRDefault="00914BD5" w:rsidP="00FF6686">
            <w:pPr>
              <w:rPr>
                <w:rFonts w:cstheme="minorHAnsi"/>
                <w:b/>
                <w:noProof/>
              </w:rPr>
            </w:pPr>
          </w:p>
        </w:tc>
        <w:tc>
          <w:tcPr>
            <w:tcW w:w="799" w:type="dxa"/>
            <w:tcBorders>
              <w:top w:val="nil"/>
              <w:bottom w:val="single" w:sz="4" w:space="0" w:color="auto"/>
            </w:tcBorders>
          </w:tcPr>
          <w:p w14:paraId="7A7DA28D" w14:textId="77777777" w:rsidR="00DC64A4" w:rsidRDefault="00DC64A4" w:rsidP="000F0840"/>
          <w:p w14:paraId="6A2B7431" w14:textId="77777777" w:rsidR="00CF3F28" w:rsidRDefault="00CF3F28" w:rsidP="000F0840"/>
          <w:p w14:paraId="47EA9B19" w14:textId="0785ECC1" w:rsidR="00CF3F28" w:rsidRDefault="00CF3F28" w:rsidP="000F0840"/>
          <w:p w14:paraId="68D3D813" w14:textId="05EA9002" w:rsidR="00CF3F28" w:rsidRPr="00CF3F28" w:rsidRDefault="00CF3F28" w:rsidP="000F0840">
            <w:pPr>
              <w:rPr>
                <w:b/>
              </w:rPr>
            </w:pPr>
          </w:p>
        </w:tc>
      </w:tr>
      <w:tr w:rsidR="0012307B" w:rsidRPr="00A94507" w14:paraId="4815CF64" w14:textId="77777777" w:rsidTr="003F1BFF">
        <w:tc>
          <w:tcPr>
            <w:tcW w:w="562" w:type="dxa"/>
            <w:tcBorders>
              <w:top w:val="single" w:sz="4" w:space="0" w:color="auto"/>
              <w:bottom w:val="nil"/>
            </w:tcBorders>
          </w:tcPr>
          <w:p w14:paraId="63F50F4D" w14:textId="39317071" w:rsidR="0012307B" w:rsidRDefault="0012307B" w:rsidP="00A94507">
            <w:r>
              <w:t>10</w:t>
            </w:r>
          </w:p>
        </w:tc>
        <w:tc>
          <w:tcPr>
            <w:tcW w:w="7655" w:type="dxa"/>
            <w:tcBorders>
              <w:top w:val="single" w:sz="4" w:space="0" w:color="auto"/>
              <w:bottom w:val="nil"/>
            </w:tcBorders>
          </w:tcPr>
          <w:p w14:paraId="2D71BC86" w14:textId="77777777" w:rsidR="0012307B" w:rsidRDefault="0012307B" w:rsidP="00A94507">
            <w:pPr>
              <w:rPr>
                <w:rFonts w:cstheme="minorHAnsi"/>
                <w:b/>
                <w:noProof/>
              </w:rPr>
            </w:pPr>
            <w:r w:rsidRPr="0012307B">
              <w:rPr>
                <w:rFonts w:cstheme="minorHAnsi"/>
                <w:b/>
                <w:noProof/>
              </w:rPr>
              <w:t>Defibrillator</w:t>
            </w:r>
          </w:p>
          <w:p w14:paraId="4B58F6E1" w14:textId="4729E638" w:rsidR="0012307B" w:rsidRPr="0012307B" w:rsidRDefault="0012307B" w:rsidP="00A94507">
            <w:pPr>
              <w:rPr>
                <w:rFonts w:cstheme="minorHAnsi"/>
                <w:b/>
                <w:noProof/>
              </w:rPr>
            </w:pPr>
          </w:p>
        </w:tc>
        <w:tc>
          <w:tcPr>
            <w:tcW w:w="799" w:type="dxa"/>
            <w:tcBorders>
              <w:top w:val="single" w:sz="4" w:space="0" w:color="auto"/>
              <w:bottom w:val="nil"/>
            </w:tcBorders>
          </w:tcPr>
          <w:p w14:paraId="2F0403E2" w14:textId="77777777" w:rsidR="0012307B" w:rsidRPr="00FC6FFC" w:rsidRDefault="0012307B" w:rsidP="000F0840">
            <w:pPr>
              <w:rPr>
                <w:b/>
              </w:rPr>
            </w:pPr>
          </w:p>
        </w:tc>
      </w:tr>
      <w:tr w:rsidR="0036634C" w:rsidRPr="00A94507" w14:paraId="0367356A" w14:textId="77777777" w:rsidTr="00254DED">
        <w:tc>
          <w:tcPr>
            <w:tcW w:w="562" w:type="dxa"/>
            <w:tcBorders>
              <w:top w:val="nil"/>
              <w:bottom w:val="nil"/>
            </w:tcBorders>
          </w:tcPr>
          <w:p w14:paraId="5AD1F13A" w14:textId="7D6767F8" w:rsidR="0036634C" w:rsidRDefault="00DE76CD" w:rsidP="00A94507">
            <w:r>
              <w:t>a</w:t>
            </w:r>
          </w:p>
          <w:p w14:paraId="438C7CEF" w14:textId="77777777" w:rsidR="00CB0A00" w:rsidRDefault="00CB0A00" w:rsidP="00A94507"/>
          <w:p w14:paraId="2D2CEBAF" w14:textId="77777777" w:rsidR="00CB0A00" w:rsidRDefault="00DE76CD" w:rsidP="00A94507">
            <w:proofErr w:type="spellStart"/>
            <w:r>
              <w:t>i</w:t>
            </w:r>
            <w:proofErr w:type="spellEnd"/>
          </w:p>
          <w:p w14:paraId="36F35715" w14:textId="77777777" w:rsidR="00DE76CD" w:rsidRDefault="00DE76CD" w:rsidP="00A94507"/>
          <w:p w14:paraId="06886E75" w14:textId="77777777" w:rsidR="00DE76CD" w:rsidRDefault="00DE76CD" w:rsidP="00A94507"/>
          <w:p w14:paraId="5E66BA4D" w14:textId="77777777" w:rsidR="00DE76CD" w:rsidRDefault="00DE76CD" w:rsidP="00A94507"/>
          <w:p w14:paraId="51B90FEF" w14:textId="77777777" w:rsidR="00DE76CD" w:rsidRDefault="00DE76CD" w:rsidP="00A94507"/>
          <w:p w14:paraId="337DB141" w14:textId="77777777" w:rsidR="00DE76CD" w:rsidRDefault="00DE76CD" w:rsidP="00A94507"/>
          <w:p w14:paraId="13C6D713" w14:textId="77777777" w:rsidR="00DE76CD" w:rsidRDefault="00DE76CD" w:rsidP="00A94507"/>
          <w:p w14:paraId="7F3459F0" w14:textId="77777777" w:rsidR="00DE76CD" w:rsidRDefault="00DE76CD" w:rsidP="00A94507"/>
          <w:p w14:paraId="540AC26C" w14:textId="2A4ACD83" w:rsidR="00DE76CD" w:rsidRPr="00A94507" w:rsidRDefault="00DE76CD" w:rsidP="00A94507">
            <w:r>
              <w:t>ii</w:t>
            </w:r>
          </w:p>
        </w:tc>
        <w:tc>
          <w:tcPr>
            <w:tcW w:w="7655" w:type="dxa"/>
            <w:tcBorders>
              <w:top w:val="nil"/>
              <w:bottom w:val="nil"/>
            </w:tcBorders>
          </w:tcPr>
          <w:p w14:paraId="1D1DE139" w14:textId="0BE245E7" w:rsidR="0012307B" w:rsidRPr="0012307B" w:rsidRDefault="0012307B" w:rsidP="004C06DD">
            <w:pPr>
              <w:rPr>
                <w:rFonts w:cstheme="minorHAnsi"/>
                <w:u w:val="single"/>
              </w:rPr>
            </w:pPr>
            <w:r w:rsidRPr="0012307B">
              <w:rPr>
                <w:rFonts w:cstheme="minorHAnsi"/>
                <w:u w:val="single"/>
              </w:rPr>
              <w:t>Insurance cover</w:t>
            </w:r>
          </w:p>
          <w:p w14:paraId="6589151D" w14:textId="77777777" w:rsidR="0012307B" w:rsidRDefault="0012307B" w:rsidP="004C06DD">
            <w:pPr>
              <w:rPr>
                <w:rFonts w:cstheme="minorHAnsi"/>
              </w:rPr>
            </w:pPr>
          </w:p>
          <w:p w14:paraId="577B9043" w14:textId="1B3B2152" w:rsidR="00AF1DC3" w:rsidRDefault="00DE76CD" w:rsidP="004C06DD">
            <w:pPr>
              <w:rPr>
                <w:rFonts w:cstheme="minorHAnsi"/>
              </w:rPr>
            </w:pPr>
            <w:r>
              <w:rPr>
                <w:rFonts w:cstheme="minorHAnsi"/>
              </w:rPr>
              <w:t xml:space="preserve">The Clerk reported that </w:t>
            </w:r>
            <w:r w:rsidR="00AF1DC3" w:rsidRPr="00AF1DC3">
              <w:rPr>
                <w:rFonts w:cstheme="minorHAnsi"/>
              </w:rPr>
              <w:t>Zurich ha</w:t>
            </w:r>
            <w:r>
              <w:rPr>
                <w:rFonts w:cstheme="minorHAnsi"/>
              </w:rPr>
              <w:t xml:space="preserve">d </w:t>
            </w:r>
            <w:r w:rsidR="00AF1DC3" w:rsidRPr="00AF1DC3">
              <w:rPr>
                <w:rFonts w:cstheme="minorHAnsi"/>
              </w:rPr>
              <w:t xml:space="preserve">confirmed the cost of an additional premium </w:t>
            </w:r>
            <w:r>
              <w:rPr>
                <w:rFonts w:cstheme="minorHAnsi"/>
              </w:rPr>
              <w:t xml:space="preserve">for All Risks cover on property owned would be </w:t>
            </w:r>
            <w:r w:rsidR="00AF1DC3" w:rsidRPr="00AF1DC3">
              <w:rPr>
                <w:rFonts w:cstheme="minorHAnsi"/>
              </w:rPr>
              <w:t xml:space="preserve">£109.82 inclusive of </w:t>
            </w:r>
            <w:proofErr w:type="gramStart"/>
            <w:r w:rsidR="00AF1DC3" w:rsidRPr="00AF1DC3">
              <w:rPr>
                <w:rFonts w:cstheme="minorHAnsi"/>
              </w:rPr>
              <w:t>tax</w:t>
            </w:r>
            <w:r>
              <w:rPr>
                <w:rFonts w:cstheme="minorHAnsi"/>
              </w:rPr>
              <w:t xml:space="preserve">.  </w:t>
            </w:r>
            <w:proofErr w:type="gramEnd"/>
            <w:r>
              <w:rPr>
                <w:rFonts w:cstheme="minorHAnsi"/>
              </w:rPr>
              <w:t>Members expressed disappointment at this sum, which represented a</w:t>
            </w:r>
            <w:r w:rsidR="00AF1DC3" w:rsidRPr="00AF1DC3">
              <w:rPr>
                <w:rFonts w:cstheme="minorHAnsi"/>
              </w:rPr>
              <w:t>n additional 44% when considered against the current annual fee of £251.42.</w:t>
            </w:r>
          </w:p>
          <w:p w14:paraId="34569A71" w14:textId="77777777" w:rsidR="00AF1DC3" w:rsidRDefault="00AF1DC3" w:rsidP="004C06DD">
            <w:pPr>
              <w:rPr>
                <w:rFonts w:cstheme="minorHAnsi"/>
              </w:rPr>
            </w:pPr>
          </w:p>
          <w:p w14:paraId="4B3F9295" w14:textId="58005395" w:rsidR="00AF1DC3" w:rsidRPr="00DE76CD" w:rsidRDefault="00DE76CD" w:rsidP="004C06DD">
            <w:pPr>
              <w:rPr>
                <w:rFonts w:cstheme="minorHAnsi"/>
                <w:b/>
              </w:rPr>
            </w:pPr>
            <w:r w:rsidRPr="00DE76CD">
              <w:rPr>
                <w:rFonts w:cstheme="minorHAnsi"/>
                <w:b/>
              </w:rPr>
              <w:t>Resolved</w:t>
            </w:r>
          </w:p>
          <w:p w14:paraId="1F936DC6" w14:textId="15299B16" w:rsidR="00DE76CD" w:rsidRPr="00DE76CD" w:rsidRDefault="00DE76CD" w:rsidP="004C06DD">
            <w:pPr>
              <w:rPr>
                <w:rFonts w:cstheme="minorHAnsi"/>
                <w:b/>
              </w:rPr>
            </w:pPr>
            <w:r w:rsidRPr="00DE76CD">
              <w:rPr>
                <w:rFonts w:cstheme="minorHAnsi"/>
                <w:b/>
              </w:rPr>
              <w:t>Members would not proceed with All Risks cover at the quoted price</w:t>
            </w:r>
          </w:p>
          <w:p w14:paraId="2121795B" w14:textId="77777777" w:rsidR="00AF1DC3" w:rsidRDefault="00AF1DC3" w:rsidP="004C06DD">
            <w:pPr>
              <w:rPr>
                <w:rFonts w:cstheme="minorHAnsi"/>
              </w:rPr>
            </w:pPr>
          </w:p>
          <w:p w14:paraId="26F86BE3" w14:textId="1853BA62" w:rsidR="00DE76CD" w:rsidRPr="00DE76CD" w:rsidRDefault="00DE76CD" w:rsidP="00DE76CD">
            <w:pPr>
              <w:rPr>
                <w:rFonts w:cstheme="minorHAnsi"/>
              </w:rPr>
            </w:pPr>
            <w:r>
              <w:rPr>
                <w:rFonts w:cstheme="minorHAnsi"/>
              </w:rPr>
              <w:t xml:space="preserve">With regard to the proposed </w:t>
            </w:r>
            <w:r w:rsidRPr="00DE76CD">
              <w:rPr>
                <w:rFonts w:cstheme="minorHAnsi"/>
              </w:rPr>
              <w:t xml:space="preserve">Friday night training on use of </w:t>
            </w:r>
            <w:r>
              <w:rPr>
                <w:rFonts w:cstheme="minorHAnsi"/>
              </w:rPr>
              <w:t xml:space="preserve">the </w:t>
            </w:r>
            <w:r w:rsidRPr="00DE76CD">
              <w:rPr>
                <w:rFonts w:cstheme="minorHAnsi"/>
              </w:rPr>
              <w:t>defibrillator</w:t>
            </w:r>
            <w:r>
              <w:rPr>
                <w:rFonts w:cstheme="minorHAnsi"/>
              </w:rPr>
              <w:t>, Cllr Fox confirmed that he was still pursuing the availability of this.</w:t>
            </w:r>
          </w:p>
          <w:p w14:paraId="62E0430F" w14:textId="5E333902" w:rsidR="009313C5" w:rsidRPr="009313C5" w:rsidRDefault="009313C5" w:rsidP="00DE76CD">
            <w:pPr>
              <w:rPr>
                <w:rFonts w:cstheme="minorHAnsi"/>
              </w:rPr>
            </w:pPr>
          </w:p>
        </w:tc>
        <w:tc>
          <w:tcPr>
            <w:tcW w:w="799" w:type="dxa"/>
            <w:tcBorders>
              <w:top w:val="nil"/>
              <w:bottom w:val="nil"/>
            </w:tcBorders>
          </w:tcPr>
          <w:p w14:paraId="507978D5" w14:textId="1D365261" w:rsidR="0036634C" w:rsidRDefault="0036634C" w:rsidP="000F0840"/>
          <w:p w14:paraId="48031E2B" w14:textId="3AA923AD" w:rsidR="00F91978" w:rsidRDefault="00F91978" w:rsidP="000F0840"/>
          <w:p w14:paraId="05CA6557" w14:textId="409E64A4" w:rsidR="00F91978" w:rsidRDefault="00F91978" w:rsidP="000F0840"/>
          <w:p w14:paraId="1787BD99" w14:textId="782F6A57" w:rsidR="00F91978" w:rsidRDefault="00F91978" w:rsidP="000F0840"/>
          <w:p w14:paraId="4E0F7328" w14:textId="41C1A092" w:rsidR="00DE76CD" w:rsidRDefault="00DE76CD" w:rsidP="000F0840"/>
          <w:p w14:paraId="3C39CF1D" w14:textId="10CB6FB8" w:rsidR="00DE76CD" w:rsidRDefault="00DE76CD" w:rsidP="000F0840"/>
          <w:p w14:paraId="678993B3" w14:textId="23F41A2A" w:rsidR="00DE76CD" w:rsidRDefault="00DE76CD" w:rsidP="000F0840"/>
          <w:p w14:paraId="669C7274" w14:textId="1ADFCAFF" w:rsidR="00DE76CD" w:rsidRDefault="00DE76CD" w:rsidP="000F0840"/>
          <w:p w14:paraId="167B5FF9" w14:textId="1BF265E7" w:rsidR="00DE76CD" w:rsidRPr="00DE76CD" w:rsidRDefault="00DE76CD" w:rsidP="000F0840">
            <w:pPr>
              <w:rPr>
                <w:b/>
              </w:rPr>
            </w:pPr>
            <w:r w:rsidRPr="00DE76CD">
              <w:rPr>
                <w:b/>
              </w:rPr>
              <w:t>All</w:t>
            </w:r>
          </w:p>
          <w:p w14:paraId="77055075" w14:textId="21ECA05A" w:rsidR="00F91978" w:rsidRDefault="00F91978" w:rsidP="000F0840"/>
          <w:p w14:paraId="0DD05C50" w14:textId="0D7224B5" w:rsidR="00F91978" w:rsidRDefault="00F91978" w:rsidP="000F0840"/>
          <w:p w14:paraId="214C33AD" w14:textId="2AFCEA15" w:rsidR="00021985" w:rsidRPr="00746B17" w:rsidRDefault="00021985" w:rsidP="00DE76CD">
            <w:pPr>
              <w:rPr>
                <w:b/>
              </w:rPr>
            </w:pPr>
          </w:p>
        </w:tc>
      </w:tr>
      <w:tr w:rsidR="00CB0A00" w:rsidRPr="00A94507" w14:paraId="6587F496" w14:textId="77777777" w:rsidTr="00254DED">
        <w:tc>
          <w:tcPr>
            <w:tcW w:w="562" w:type="dxa"/>
            <w:tcBorders>
              <w:top w:val="nil"/>
              <w:bottom w:val="single" w:sz="4" w:space="0" w:color="auto"/>
            </w:tcBorders>
          </w:tcPr>
          <w:p w14:paraId="34FE0BEA" w14:textId="7A56A483" w:rsidR="00CB0A00" w:rsidRDefault="00CB0A00" w:rsidP="00831634">
            <w:r>
              <w:t>b</w:t>
            </w:r>
          </w:p>
        </w:tc>
        <w:tc>
          <w:tcPr>
            <w:tcW w:w="7655" w:type="dxa"/>
            <w:tcBorders>
              <w:top w:val="nil"/>
              <w:bottom w:val="single" w:sz="4" w:space="0" w:color="auto"/>
            </w:tcBorders>
          </w:tcPr>
          <w:p w14:paraId="14D0E3A4" w14:textId="77777777" w:rsidR="00CB0A00" w:rsidRPr="00CB0A00" w:rsidRDefault="00CB0A00" w:rsidP="00740CBE">
            <w:pPr>
              <w:spacing w:after="160" w:line="259" w:lineRule="auto"/>
              <w:rPr>
                <w:rFonts w:eastAsia="Calibri" w:cstheme="minorHAnsi"/>
                <w:noProof/>
                <w:u w:val="single"/>
              </w:rPr>
            </w:pPr>
            <w:r w:rsidRPr="00CB0A00">
              <w:rPr>
                <w:rFonts w:eastAsia="Calibri" w:cstheme="minorHAnsi"/>
                <w:noProof/>
                <w:u w:val="single"/>
              </w:rPr>
              <w:t>External signage</w:t>
            </w:r>
          </w:p>
          <w:p w14:paraId="5EE4DFC8" w14:textId="77777777" w:rsidR="00DE76CD" w:rsidRDefault="00021985" w:rsidP="00021985">
            <w:pPr>
              <w:spacing w:after="160" w:line="259" w:lineRule="auto"/>
              <w:rPr>
                <w:rFonts w:eastAsia="Calibri" w:cstheme="minorHAnsi"/>
                <w:noProof/>
              </w:rPr>
            </w:pPr>
            <w:r w:rsidRPr="00021985">
              <w:rPr>
                <w:rFonts w:eastAsia="Calibri" w:cstheme="minorHAnsi"/>
                <w:noProof/>
              </w:rPr>
              <w:t xml:space="preserve">Cllr Fox confirmed that </w:t>
            </w:r>
            <w:r w:rsidR="00DE76CD">
              <w:rPr>
                <w:rFonts w:eastAsia="Calibri" w:cstheme="minorHAnsi"/>
                <w:noProof/>
              </w:rPr>
              <w:t>Darren Hudson had secured replacement signage free of charge.</w:t>
            </w:r>
          </w:p>
          <w:p w14:paraId="53A7274D" w14:textId="77777777" w:rsidR="00DE76CD" w:rsidRPr="00DE76CD" w:rsidRDefault="00DE76CD" w:rsidP="00DE76CD">
            <w:pPr>
              <w:spacing w:line="259" w:lineRule="auto"/>
              <w:rPr>
                <w:rFonts w:eastAsia="Calibri" w:cstheme="minorHAnsi"/>
                <w:b/>
                <w:noProof/>
              </w:rPr>
            </w:pPr>
            <w:r w:rsidRPr="00DE76CD">
              <w:rPr>
                <w:rFonts w:eastAsia="Calibri" w:cstheme="minorHAnsi"/>
                <w:b/>
                <w:noProof/>
              </w:rPr>
              <w:t>Resolved</w:t>
            </w:r>
          </w:p>
          <w:p w14:paraId="585B506B" w14:textId="77777777" w:rsidR="00CB0A00" w:rsidRDefault="00DE76CD" w:rsidP="00DE76CD">
            <w:pPr>
              <w:spacing w:line="259" w:lineRule="auto"/>
              <w:rPr>
                <w:rFonts w:eastAsia="Calibri" w:cstheme="minorHAnsi"/>
                <w:b/>
                <w:noProof/>
              </w:rPr>
            </w:pPr>
            <w:r w:rsidRPr="00DE76CD">
              <w:rPr>
                <w:rFonts w:eastAsia="Calibri" w:cstheme="minorHAnsi"/>
                <w:b/>
                <w:noProof/>
              </w:rPr>
              <w:t>Clerk to write to Darren and thank him for his efforts</w:t>
            </w:r>
          </w:p>
          <w:p w14:paraId="111BD71E" w14:textId="7D87A895" w:rsidR="00DE76CD" w:rsidRPr="00021985" w:rsidRDefault="00DE76CD" w:rsidP="00DE76CD">
            <w:pPr>
              <w:spacing w:line="259" w:lineRule="auto"/>
              <w:rPr>
                <w:rFonts w:eastAsia="Calibri" w:cstheme="minorHAnsi"/>
                <w:noProof/>
              </w:rPr>
            </w:pPr>
          </w:p>
        </w:tc>
        <w:tc>
          <w:tcPr>
            <w:tcW w:w="799" w:type="dxa"/>
            <w:tcBorders>
              <w:top w:val="nil"/>
              <w:bottom w:val="single" w:sz="4" w:space="0" w:color="auto"/>
            </w:tcBorders>
          </w:tcPr>
          <w:p w14:paraId="376A07FF" w14:textId="77777777" w:rsidR="00CB0A00" w:rsidRDefault="00CB0A00" w:rsidP="000F0840">
            <w:pPr>
              <w:rPr>
                <w:b/>
              </w:rPr>
            </w:pPr>
          </w:p>
          <w:p w14:paraId="144B1F6D" w14:textId="77777777" w:rsidR="00DE76CD" w:rsidRDefault="00DE76CD" w:rsidP="000F0840">
            <w:pPr>
              <w:rPr>
                <w:b/>
              </w:rPr>
            </w:pPr>
          </w:p>
          <w:p w14:paraId="4A09C3FD" w14:textId="77777777" w:rsidR="00DE76CD" w:rsidRDefault="00DE76CD" w:rsidP="000F0840">
            <w:pPr>
              <w:rPr>
                <w:b/>
              </w:rPr>
            </w:pPr>
          </w:p>
          <w:p w14:paraId="5841D407" w14:textId="77777777" w:rsidR="00DE76CD" w:rsidRDefault="00DE76CD" w:rsidP="000F0840">
            <w:pPr>
              <w:rPr>
                <w:b/>
              </w:rPr>
            </w:pPr>
          </w:p>
          <w:p w14:paraId="0F5490BA" w14:textId="77777777" w:rsidR="00DE76CD" w:rsidRDefault="00DE76CD" w:rsidP="000F0840">
            <w:pPr>
              <w:rPr>
                <w:b/>
              </w:rPr>
            </w:pPr>
          </w:p>
          <w:p w14:paraId="67448A2A" w14:textId="77777777" w:rsidR="00DE76CD" w:rsidRDefault="00DE76CD" w:rsidP="000F0840">
            <w:pPr>
              <w:rPr>
                <w:b/>
              </w:rPr>
            </w:pPr>
          </w:p>
          <w:p w14:paraId="74185BD5" w14:textId="7CB0E156" w:rsidR="00DE76CD" w:rsidRDefault="00DE76CD" w:rsidP="000F0840">
            <w:pPr>
              <w:rPr>
                <w:b/>
              </w:rPr>
            </w:pPr>
            <w:r>
              <w:rPr>
                <w:b/>
              </w:rPr>
              <w:t>Clerk</w:t>
            </w:r>
          </w:p>
        </w:tc>
      </w:tr>
      <w:tr w:rsidR="00CB3362" w:rsidRPr="00A94507" w14:paraId="47105C94" w14:textId="77777777" w:rsidTr="00254DED">
        <w:tc>
          <w:tcPr>
            <w:tcW w:w="562" w:type="dxa"/>
            <w:tcBorders>
              <w:top w:val="single" w:sz="4" w:space="0" w:color="auto"/>
              <w:bottom w:val="single" w:sz="4" w:space="0" w:color="auto"/>
            </w:tcBorders>
          </w:tcPr>
          <w:p w14:paraId="101BCE80" w14:textId="6C2485F9" w:rsidR="00CB3362" w:rsidRDefault="00CB3362" w:rsidP="00A94507">
            <w:r>
              <w:t>1</w:t>
            </w:r>
            <w:r w:rsidR="00CB0A00">
              <w:t>1</w:t>
            </w:r>
          </w:p>
        </w:tc>
        <w:tc>
          <w:tcPr>
            <w:tcW w:w="7655" w:type="dxa"/>
            <w:tcBorders>
              <w:top w:val="single" w:sz="4" w:space="0" w:color="auto"/>
              <w:bottom w:val="single" w:sz="4" w:space="0" w:color="auto"/>
            </w:tcBorders>
          </w:tcPr>
          <w:p w14:paraId="2D91F425" w14:textId="1BB1CC11" w:rsidR="00CB3362" w:rsidRDefault="00CB0A00" w:rsidP="00A94507">
            <w:pPr>
              <w:rPr>
                <w:rFonts w:cstheme="minorHAnsi"/>
                <w:b/>
              </w:rPr>
            </w:pPr>
            <w:r w:rsidRPr="00CB0A00">
              <w:rPr>
                <w:rFonts w:cstheme="minorHAnsi"/>
                <w:b/>
              </w:rPr>
              <w:t>Lancashire Best Kept Village competition – tidying / maintenance</w:t>
            </w:r>
          </w:p>
          <w:p w14:paraId="7C090B76" w14:textId="0209AED3" w:rsidR="00CB0A00" w:rsidRDefault="00CB0A00" w:rsidP="00A94507">
            <w:pPr>
              <w:rPr>
                <w:rFonts w:cstheme="minorHAnsi"/>
                <w:b/>
              </w:rPr>
            </w:pPr>
          </w:p>
          <w:p w14:paraId="15BCFB6B" w14:textId="4A43ABF7" w:rsidR="00DE76CD" w:rsidRDefault="00DE76CD" w:rsidP="00A94507">
            <w:pPr>
              <w:rPr>
                <w:rFonts w:cstheme="minorHAnsi"/>
              </w:rPr>
            </w:pPr>
            <w:r>
              <w:rPr>
                <w:rFonts w:cstheme="minorHAnsi"/>
              </w:rPr>
              <w:t>Cllr Fox confirmed that Janet was in the process of carrying out the necessary painting around the village, and that this should be completed by the end of the week.  Members thanked Janet for her efforts, and asked Cllr Fox to pass on their gratitude to Janet.</w:t>
            </w:r>
          </w:p>
          <w:p w14:paraId="186F757A" w14:textId="77777777" w:rsidR="00DE76CD" w:rsidRDefault="00DE76CD" w:rsidP="00A94507">
            <w:pPr>
              <w:rPr>
                <w:rFonts w:cstheme="minorHAnsi"/>
              </w:rPr>
            </w:pPr>
          </w:p>
          <w:p w14:paraId="23A5D03C" w14:textId="31387DFA" w:rsidR="00DE76CD" w:rsidRDefault="00DE76CD" w:rsidP="00A94507">
            <w:pPr>
              <w:rPr>
                <w:rFonts w:cstheme="minorHAnsi"/>
              </w:rPr>
            </w:pPr>
            <w:r>
              <w:rPr>
                <w:rFonts w:cstheme="minorHAnsi"/>
              </w:rPr>
              <w:t>C</w:t>
            </w:r>
            <w:r w:rsidR="00397489">
              <w:rPr>
                <w:rFonts w:cstheme="minorHAnsi"/>
              </w:rPr>
              <w:t>l</w:t>
            </w:r>
            <w:r>
              <w:rPr>
                <w:rFonts w:cstheme="minorHAnsi"/>
              </w:rPr>
              <w:t xml:space="preserve">lr Fox also advised members that Keith Bancroft had kindly used his joinery skills to replace the rotten wooden backboard on the street sign for </w:t>
            </w:r>
            <w:r w:rsidR="00397489">
              <w:rPr>
                <w:rFonts w:cstheme="minorHAnsi"/>
              </w:rPr>
              <w:t xml:space="preserve">Hillside Drive; this </w:t>
            </w:r>
            <w:r w:rsidR="00397489">
              <w:rPr>
                <w:rFonts w:cstheme="minorHAnsi"/>
              </w:rPr>
              <w:lastRenderedPageBreak/>
              <w:t xml:space="preserve">had been done in such a way that the backboard was now hidden behind the metal sign, improving its appearance.  </w:t>
            </w:r>
          </w:p>
          <w:p w14:paraId="0552F588" w14:textId="5AA21595" w:rsidR="00397489" w:rsidRDefault="00397489" w:rsidP="00A94507">
            <w:pPr>
              <w:rPr>
                <w:rFonts w:cstheme="minorHAnsi"/>
              </w:rPr>
            </w:pPr>
          </w:p>
          <w:p w14:paraId="1722D14B" w14:textId="5692B6B6" w:rsidR="00397489" w:rsidRPr="00397489" w:rsidRDefault="00397489" w:rsidP="00A94507">
            <w:pPr>
              <w:rPr>
                <w:rFonts w:cstheme="minorHAnsi"/>
                <w:b/>
              </w:rPr>
            </w:pPr>
            <w:r w:rsidRPr="00397489">
              <w:rPr>
                <w:rFonts w:cstheme="minorHAnsi"/>
                <w:b/>
              </w:rPr>
              <w:t>Resolved</w:t>
            </w:r>
          </w:p>
          <w:p w14:paraId="5578351D" w14:textId="4C1087D9" w:rsidR="00397489" w:rsidRPr="00397489" w:rsidRDefault="00397489" w:rsidP="00A94507">
            <w:pPr>
              <w:rPr>
                <w:rFonts w:cstheme="minorHAnsi"/>
                <w:b/>
              </w:rPr>
            </w:pPr>
            <w:r w:rsidRPr="00397489">
              <w:rPr>
                <w:rFonts w:cstheme="minorHAnsi"/>
                <w:b/>
              </w:rPr>
              <w:t>Clerk to write to Mr Bancroft and thank him for his efforts</w:t>
            </w:r>
          </w:p>
          <w:p w14:paraId="4451F155" w14:textId="77777777" w:rsidR="00DE76CD" w:rsidRDefault="00DE76CD" w:rsidP="00A94507">
            <w:pPr>
              <w:rPr>
                <w:rFonts w:cstheme="minorHAnsi"/>
              </w:rPr>
            </w:pPr>
          </w:p>
          <w:p w14:paraId="308E0BF1" w14:textId="229E4A89" w:rsidR="00DE76CD" w:rsidRDefault="00397489" w:rsidP="00A94507">
            <w:pPr>
              <w:rPr>
                <w:rFonts w:cstheme="minorHAnsi"/>
              </w:rPr>
            </w:pPr>
            <w:r>
              <w:rPr>
                <w:rFonts w:cstheme="minorHAnsi"/>
              </w:rPr>
              <w:t>Members commented that the grass had not been mown at the Pinfold this year, when in previous years the Borough Council had carried out this work under its mowing contract; this was particularly surprising as similar mowing work on Westfield Drive had been undertaken.</w:t>
            </w:r>
          </w:p>
          <w:p w14:paraId="2D9E3B11" w14:textId="2A4CD817" w:rsidR="00397489" w:rsidRDefault="00397489" w:rsidP="00A94507">
            <w:pPr>
              <w:rPr>
                <w:rFonts w:cstheme="minorHAnsi"/>
              </w:rPr>
            </w:pPr>
          </w:p>
          <w:p w14:paraId="610AA6D2" w14:textId="056DB9CB" w:rsidR="00397489" w:rsidRPr="00397489" w:rsidRDefault="00397489" w:rsidP="00A94507">
            <w:pPr>
              <w:rPr>
                <w:rFonts w:cstheme="minorHAnsi"/>
                <w:b/>
              </w:rPr>
            </w:pPr>
            <w:r w:rsidRPr="00397489">
              <w:rPr>
                <w:rFonts w:cstheme="minorHAnsi"/>
                <w:b/>
              </w:rPr>
              <w:t>Resolved</w:t>
            </w:r>
          </w:p>
          <w:p w14:paraId="71E0F53A" w14:textId="25FE0B49" w:rsidR="00DE76CD" w:rsidRPr="00397489" w:rsidRDefault="00397489" w:rsidP="00A94507">
            <w:pPr>
              <w:rPr>
                <w:rFonts w:cstheme="minorHAnsi"/>
                <w:b/>
              </w:rPr>
            </w:pPr>
            <w:r w:rsidRPr="00397489">
              <w:rPr>
                <w:rFonts w:cstheme="minorHAnsi"/>
                <w:b/>
              </w:rPr>
              <w:t>Clerk to raise issue with RVBC</w:t>
            </w:r>
          </w:p>
          <w:p w14:paraId="73A8FA35" w14:textId="77777777" w:rsidR="00DE76CD" w:rsidRDefault="00DE76CD" w:rsidP="00A94507">
            <w:pPr>
              <w:rPr>
                <w:rFonts w:cstheme="minorHAnsi"/>
              </w:rPr>
            </w:pPr>
          </w:p>
          <w:p w14:paraId="0ED6E161" w14:textId="27B6CE66" w:rsidR="00B22DA9" w:rsidRPr="00397489" w:rsidRDefault="00397489" w:rsidP="00A94507">
            <w:pPr>
              <w:rPr>
                <w:rFonts w:cstheme="minorHAnsi"/>
              </w:rPr>
            </w:pPr>
            <w:r w:rsidRPr="00397489">
              <w:rPr>
                <w:rFonts w:cstheme="minorHAnsi"/>
              </w:rPr>
              <w:t>Members stated that the bin for dispensing “dog poo” bags at the bottom of Bowland Gate Lane had not been filled for many months, as in the past the bags had been taken almost immediately and without consideration for responsible dog walkers.</w:t>
            </w:r>
          </w:p>
          <w:p w14:paraId="6FF1BB99" w14:textId="77777777" w:rsidR="00397489" w:rsidRDefault="00397489" w:rsidP="00A94507">
            <w:pPr>
              <w:rPr>
                <w:rFonts w:cstheme="minorHAnsi"/>
                <w:b/>
              </w:rPr>
            </w:pPr>
          </w:p>
          <w:p w14:paraId="561A53D0" w14:textId="75CC483E" w:rsidR="00C34E61" w:rsidRDefault="00397489" w:rsidP="00A94507">
            <w:pPr>
              <w:rPr>
                <w:rFonts w:cstheme="minorHAnsi"/>
                <w:b/>
              </w:rPr>
            </w:pPr>
            <w:r>
              <w:rPr>
                <w:rFonts w:cstheme="minorHAnsi"/>
                <w:b/>
              </w:rPr>
              <w:t>Resolved</w:t>
            </w:r>
          </w:p>
          <w:p w14:paraId="38FC6FBB" w14:textId="4858B40F" w:rsidR="00397489" w:rsidRDefault="00397489" w:rsidP="00A94507">
            <w:pPr>
              <w:rPr>
                <w:rFonts w:cstheme="minorHAnsi"/>
                <w:b/>
              </w:rPr>
            </w:pPr>
            <w:r>
              <w:rPr>
                <w:rFonts w:cstheme="minorHAnsi"/>
                <w:b/>
              </w:rPr>
              <w:t>Clerk to ask RVBC to refill the bin</w:t>
            </w:r>
          </w:p>
          <w:p w14:paraId="0E007041" w14:textId="77777777" w:rsidR="00397489" w:rsidRDefault="00397489" w:rsidP="00A94507">
            <w:pPr>
              <w:rPr>
                <w:rFonts w:cstheme="minorHAnsi"/>
                <w:b/>
              </w:rPr>
            </w:pPr>
          </w:p>
          <w:p w14:paraId="3866BFC7" w14:textId="287C879A" w:rsidR="009E768F" w:rsidRDefault="00397489" w:rsidP="00A94507">
            <w:pPr>
              <w:rPr>
                <w:rFonts w:cstheme="minorHAnsi"/>
              </w:rPr>
            </w:pPr>
            <w:r>
              <w:rPr>
                <w:rFonts w:cstheme="minorHAnsi"/>
              </w:rPr>
              <w:t xml:space="preserve">Whilst Cllr Chew was not at the meeting, it was commented that she had cleaned a number </w:t>
            </w:r>
            <w:r w:rsidR="00C34E61">
              <w:rPr>
                <w:rFonts w:cstheme="minorHAnsi"/>
              </w:rPr>
              <w:t xml:space="preserve">of street signs around the village </w:t>
            </w:r>
            <w:r w:rsidR="009E768F">
              <w:rPr>
                <w:rFonts w:cstheme="minorHAnsi"/>
              </w:rPr>
              <w:t xml:space="preserve">which </w:t>
            </w:r>
            <w:r w:rsidR="00C34E61">
              <w:rPr>
                <w:rFonts w:cstheme="minorHAnsi"/>
              </w:rPr>
              <w:t>were dirty</w:t>
            </w:r>
            <w:r w:rsidR="009E768F">
              <w:rPr>
                <w:rFonts w:cstheme="minorHAnsi"/>
              </w:rPr>
              <w:t>.  Members expressed their gratitude for her efforts.</w:t>
            </w:r>
          </w:p>
          <w:p w14:paraId="4C6AF723" w14:textId="3E97CB89" w:rsidR="009E768F" w:rsidRDefault="009E768F" w:rsidP="00A94507">
            <w:pPr>
              <w:rPr>
                <w:rFonts w:cstheme="minorHAnsi"/>
              </w:rPr>
            </w:pPr>
          </w:p>
          <w:p w14:paraId="60682E18" w14:textId="7E284295" w:rsidR="009E768F" w:rsidRDefault="009E768F" w:rsidP="00A94507">
            <w:pPr>
              <w:rPr>
                <w:rFonts w:cstheme="minorHAnsi"/>
              </w:rPr>
            </w:pPr>
            <w:r>
              <w:rPr>
                <w:rFonts w:cstheme="minorHAnsi"/>
              </w:rPr>
              <w:t>Cllr Wood indicated that Bill had kindly sanded and painted the Neighbourhood Watch sign.</w:t>
            </w:r>
          </w:p>
          <w:p w14:paraId="15CDC983" w14:textId="25257858" w:rsidR="00CB3362" w:rsidRPr="00B42554" w:rsidRDefault="00C34E61" w:rsidP="009E768F">
            <w:pPr>
              <w:rPr>
                <w:rFonts w:cstheme="minorHAnsi"/>
                <w:b/>
              </w:rPr>
            </w:pPr>
            <w:r>
              <w:rPr>
                <w:rFonts w:cstheme="minorHAnsi"/>
              </w:rPr>
              <w:t xml:space="preserve"> </w:t>
            </w:r>
          </w:p>
        </w:tc>
        <w:tc>
          <w:tcPr>
            <w:tcW w:w="799" w:type="dxa"/>
            <w:tcBorders>
              <w:top w:val="single" w:sz="4" w:space="0" w:color="auto"/>
              <w:bottom w:val="single" w:sz="4" w:space="0" w:color="auto"/>
            </w:tcBorders>
          </w:tcPr>
          <w:p w14:paraId="6BB4180E" w14:textId="77777777" w:rsidR="00CB3362" w:rsidRDefault="00CB3362" w:rsidP="0080291E">
            <w:pPr>
              <w:rPr>
                <w:b/>
              </w:rPr>
            </w:pPr>
          </w:p>
          <w:p w14:paraId="164170EB" w14:textId="77777777" w:rsidR="00856201" w:rsidRDefault="00856201" w:rsidP="0080291E">
            <w:pPr>
              <w:rPr>
                <w:b/>
              </w:rPr>
            </w:pPr>
          </w:p>
          <w:p w14:paraId="731734D8" w14:textId="77777777" w:rsidR="00856201" w:rsidRDefault="00856201" w:rsidP="0080291E">
            <w:pPr>
              <w:rPr>
                <w:b/>
              </w:rPr>
            </w:pPr>
          </w:p>
          <w:p w14:paraId="7F3D68BB" w14:textId="77777777" w:rsidR="00856201" w:rsidRDefault="00856201" w:rsidP="0080291E">
            <w:pPr>
              <w:rPr>
                <w:b/>
              </w:rPr>
            </w:pPr>
          </w:p>
          <w:p w14:paraId="3D9BE644" w14:textId="77777777" w:rsidR="00856201" w:rsidRDefault="00B22DA9" w:rsidP="0080291E">
            <w:pPr>
              <w:rPr>
                <w:b/>
              </w:rPr>
            </w:pPr>
            <w:r>
              <w:rPr>
                <w:b/>
              </w:rPr>
              <w:t>MF</w:t>
            </w:r>
          </w:p>
          <w:p w14:paraId="6FA50481" w14:textId="77777777" w:rsidR="00C34E61" w:rsidRDefault="00C34E61" w:rsidP="0080291E">
            <w:pPr>
              <w:rPr>
                <w:b/>
              </w:rPr>
            </w:pPr>
          </w:p>
          <w:p w14:paraId="36A37461" w14:textId="77777777" w:rsidR="00C34E61" w:rsidRDefault="00C34E61" w:rsidP="0080291E">
            <w:pPr>
              <w:rPr>
                <w:b/>
              </w:rPr>
            </w:pPr>
          </w:p>
          <w:p w14:paraId="246F7346" w14:textId="77777777" w:rsidR="00C34E61" w:rsidRDefault="00C34E61" w:rsidP="0080291E">
            <w:pPr>
              <w:rPr>
                <w:b/>
              </w:rPr>
            </w:pPr>
          </w:p>
          <w:p w14:paraId="18B07C94" w14:textId="77777777" w:rsidR="00C34E61" w:rsidRDefault="00C34E61" w:rsidP="0080291E">
            <w:pPr>
              <w:rPr>
                <w:b/>
              </w:rPr>
            </w:pPr>
          </w:p>
          <w:p w14:paraId="590B3540" w14:textId="77777777" w:rsidR="00C34E61" w:rsidRDefault="00C34E61" w:rsidP="0080291E">
            <w:pPr>
              <w:rPr>
                <w:b/>
              </w:rPr>
            </w:pPr>
          </w:p>
          <w:p w14:paraId="0488AFE6" w14:textId="77777777" w:rsidR="00C34E61" w:rsidRDefault="00C34E61" w:rsidP="0080291E">
            <w:pPr>
              <w:rPr>
                <w:b/>
              </w:rPr>
            </w:pPr>
          </w:p>
          <w:p w14:paraId="04DAAD4C" w14:textId="77777777" w:rsidR="00C34E61" w:rsidRDefault="00C34E61" w:rsidP="0080291E">
            <w:pPr>
              <w:rPr>
                <w:b/>
              </w:rPr>
            </w:pPr>
          </w:p>
          <w:p w14:paraId="5C0C9D7F" w14:textId="77777777" w:rsidR="00C34E61" w:rsidRDefault="00C34E61" w:rsidP="0080291E">
            <w:pPr>
              <w:rPr>
                <w:b/>
              </w:rPr>
            </w:pPr>
          </w:p>
          <w:p w14:paraId="19967767" w14:textId="77777777" w:rsidR="00C34E61" w:rsidRDefault="00C34E61" w:rsidP="0080291E">
            <w:pPr>
              <w:rPr>
                <w:b/>
              </w:rPr>
            </w:pPr>
            <w:r>
              <w:rPr>
                <w:b/>
              </w:rPr>
              <w:t>Clerk</w:t>
            </w:r>
          </w:p>
          <w:p w14:paraId="17272F3B" w14:textId="77777777" w:rsidR="00C34E61" w:rsidRDefault="00C34E61" w:rsidP="0080291E">
            <w:pPr>
              <w:rPr>
                <w:b/>
              </w:rPr>
            </w:pPr>
          </w:p>
          <w:p w14:paraId="4FB3D3CD" w14:textId="77777777" w:rsidR="00C34E61" w:rsidRDefault="00C34E61" w:rsidP="0080291E">
            <w:pPr>
              <w:rPr>
                <w:b/>
              </w:rPr>
            </w:pPr>
          </w:p>
          <w:p w14:paraId="35AD4271" w14:textId="77777777" w:rsidR="00C34E61" w:rsidRDefault="00C34E61" w:rsidP="0080291E">
            <w:pPr>
              <w:rPr>
                <w:b/>
              </w:rPr>
            </w:pPr>
          </w:p>
          <w:p w14:paraId="2CF4FC31" w14:textId="77777777" w:rsidR="00C34E61" w:rsidRDefault="00C34E61" w:rsidP="0080291E">
            <w:pPr>
              <w:rPr>
                <w:b/>
              </w:rPr>
            </w:pPr>
          </w:p>
          <w:p w14:paraId="1D836122" w14:textId="77777777" w:rsidR="00C34E61" w:rsidRDefault="00C34E61" w:rsidP="0080291E">
            <w:pPr>
              <w:rPr>
                <w:b/>
              </w:rPr>
            </w:pPr>
          </w:p>
          <w:p w14:paraId="1B2B3F64" w14:textId="77777777" w:rsidR="00397489" w:rsidRDefault="00397489" w:rsidP="0080291E">
            <w:pPr>
              <w:rPr>
                <w:b/>
              </w:rPr>
            </w:pPr>
          </w:p>
          <w:p w14:paraId="5588E50A" w14:textId="77777777" w:rsidR="00397489" w:rsidRDefault="00397489" w:rsidP="0080291E">
            <w:pPr>
              <w:rPr>
                <w:b/>
              </w:rPr>
            </w:pPr>
          </w:p>
          <w:p w14:paraId="29109500" w14:textId="77777777" w:rsidR="00C34E61" w:rsidRDefault="00C34E61" w:rsidP="0080291E">
            <w:pPr>
              <w:rPr>
                <w:b/>
              </w:rPr>
            </w:pPr>
            <w:r>
              <w:rPr>
                <w:b/>
              </w:rPr>
              <w:t>C</w:t>
            </w:r>
            <w:r w:rsidR="00397489">
              <w:rPr>
                <w:b/>
              </w:rPr>
              <w:t>lerk</w:t>
            </w:r>
          </w:p>
          <w:p w14:paraId="7E10FBE7" w14:textId="77777777" w:rsidR="00397489" w:rsidRDefault="00397489" w:rsidP="0080291E">
            <w:pPr>
              <w:rPr>
                <w:b/>
              </w:rPr>
            </w:pPr>
          </w:p>
          <w:p w14:paraId="5705A98B" w14:textId="77777777" w:rsidR="00397489" w:rsidRDefault="00397489" w:rsidP="0080291E">
            <w:pPr>
              <w:rPr>
                <w:b/>
              </w:rPr>
            </w:pPr>
          </w:p>
          <w:p w14:paraId="0D3B691C" w14:textId="77777777" w:rsidR="00397489" w:rsidRDefault="00397489" w:rsidP="0080291E">
            <w:pPr>
              <w:rPr>
                <w:b/>
              </w:rPr>
            </w:pPr>
          </w:p>
          <w:p w14:paraId="0920D79A" w14:textId="77777777" w:rsidR="00397489" w:rsidRDefault="00397489" w:rsidP="0080291E">
            <w:pPr>
              <w:rPr>
                <w:b/>
              </w:rPr>
            </w:pPr>
          </w:p>
          <w:p w14:paraId="19245B2B" w14:textId="77777777" w:rsidR="00397489" w:rsidRDefault="00397489" w:rsidP="0080291E">
            <w:pPr>
              <w:rPr>
                <w:b/>
              </w:rPr>
            </w:pPr>
          </w:p>
          <w:p w14:paraId="4368674E" w14:textId="77777777" w:rsidR="00397489" w:rsidRDefault="00397489" w:rsidP="0080291E">
            <w:pPr>
              <w:rPr>
                <w:b/>
              </w:rPr>
            </w:pPr>
          </w:p>
          <w:p w14:paraId="706F5D2C" w14:textId="77777777" w:rsidR="00397489" w:rsidRDefault="00397489" w:rsidP="0080291E">
            <w:pPr>
              <w:rPr>
                <w:b/>
              </w:rPr>
            </w:pPr>
          </w:p>
          <w:p w14:paraId="12B8653C" w14:textId="662BB536" w:rsidR="00397489" w:rsidRDefault="00397489" w:rsidP="0080291E">
            <w:pPr>
              <w:rPr>
                <w:b/>
              </w:rPr>
            </w:pPr>
            <w:r>
              <w:rPr>
                <w:b/>
              </w:rPr>
              <w:t>Clerk</w:t>
            </w:r>
          </w:p>
        </w:tc>
      </w:tr>
      <w:tr w:rsidR="00A94507" w:rsidRPr="00A94507" w14:paraId="5E8653A4" w14:textId="77777777" w:rsidTr="00254DED">
        <w:tc>
          <w:tcPr>
            <w:tcW w:w="562" w:type="dxa"/>
            <w:tcBorders>
              <w:bottom w:val="single" w:sz="4" w:space="0" w:color="auto"/>
            </w:tcBorders>
          </w:tcPr>
          <w:p w14:paraId="766A9A8B" w14:textId="09FD5241" w:rsidR="00A94507" w:rsidRPr="00A94507" w:rsidRDefault="004D244F" w:rsidP="00A94507">
            <w:pPr>
              <w:spacing w:after="200" w:line="276" w:lineRule="auto"/>
            </w:pPr>
            <w:r>
              <w:t>1</w:t>
            </w:r>
            <w:r w:rsidR="00CB0A00">
              <w:t>2</w:t>
            </w:r>
          </w:p>
        </w:tc>
        <w:tc>
          <w:tcPr>
            <w:tcW w:w="7655" w:type="dxa"/>
            <w:tcBorders>
              <w:bottom w:val="single" w:sz="4" w:space="0" w:color="auto"/>
            </w:tcBorders>
          </w:tcPr>
          <w:p w14:paraId="72B7AB6C" w14:textId="499C44AA" w:rsidR="00A94507" w:rsidRDefault="00A94507" w:rsidP="00A94507">
            <w:pPr>
              <w:spacing w:after="200" w:line="276" w:lineRule="auto"/>
              <w:rPr>
                <w:rFonts w:cstheme="minorHAnsi"/>
                <w:b/>
              </w:rPr>
            </w:pPr>
            <w:r w:rsidRPr="00B42554">
              <w:rPr>
                <w:rFonts w:cstheme="minorHAnsi"/>
                <w:b/>
              </w:rPr>
              <w:t>Reports from sub-committees / other meetings attended</w:t>
            </w:r>
          </w:p>
          <w:p w14:paraId="05798D80" w14:textId="2FE92474" w:rsidR="00784F54" w:rsidRDefault="00195D58" w:rsidP="00E93525">
            <w:pPr>
              <w:numPr>
                <w:ilvl w:val="0"/>
                <w:numId w:val="1"/>
              </w:numPr>
              <w:rPr>
                <w:rFonts w:cstheme="minorHAnsi"/>
              </w:rPr>
            </w:pPr>
            <w:r w:rsidRPr="00784F54">
              <w:rPr>
                <w:rFonts w:cstheme="minorHAnsi"/>
              </w:rPr>
              <w:t>Playing Field / Village Hall –</w:t>
            </w:r>
            <w:r w:rsidR="00856201">
              <w:rPr>
                <w:rFonts w:cstheme="minorHAnsi"/>
              </w:rPr>
              <w:t xml:space="preserve"> </w:t>
            </w:r>
            <w:r w:rsidR="009E768F">
              <w:rPr>
                <w:rFonts w:cstheme="minorHAnsi"/>
              </w:rPr>
              <w:t>nothing on which to update</w:t>
            </w:r>
            <w:r w:rsidR="00784F54" w:rsidRPr="00784F54">
              <w:rPr>
                <w:rFonts w:cstheme="minorHAnsi"/>
              </w:rPr>
              <w:t xml:space="preserve"> </w:t>
            </w:r>
          </w:p>
          <w:p w14:paraId="6F118AD7" w14:textId="4E6EFB2B" w:rsidR="00784F54" w:rsidRDefault="00784F54" w:rsidP="00784F54">
            <w:pPr>
              <w:rPr>
                <w:rFonts w:cstheme="minorHAnsi"/>
              </w:rPr>
            </w:pPr>
          </w:p>
          <w:p w14:paraId="0E50350E" w14:textId="6C9E4865" w:rsidR="00D629C0" w:rsidRPr="00784F54" w:rsidRDefault="00784F54" w:rsidP="00784F54">
            <w:pPr>
              <w:pStyle w:val="ListParagraph"/>
              <w:numPr>
                <w:ilvl w:val="0"/>
                <w:numId w:val="1"/>
              </w:numPr>
              <w:rPr>
                <w:rFonts w:cstheme="minorHAnsi"/>
              </w:rPr>
            </w:pPr>
            <w:r>
              <w:rPr>
                <w:rFonts w:cstheme="minorHAnsi"/>
              </w:rPr>
              <w:t>Pa</w:t>
            </w:r>
            <w:r w:rsidR="00195D58" w:rsidRPr="00784F54">
              <w:rPr>
                <w:rFonts w:cstheme="minorHAnsi"/>
              </w:rPr>
              <w:t xml:space="preserve">rish Council Liaison Committee </w:t>
            </w:r>
            <w:r w:rsidR="009E768F">
              <w:rPr>
                <w:rFonts w:cstheme="minorHAnsi"/>
              </w:rPr>
              <w:t xml:space="preserve">(21 June 2018) </w:t>
            </w:r>
            <w:r w:rsidR="00080D6E" w:rsidRPr="00784F54">
              <w:rPr>
                <w:rFonts w:cstheme="minorHAnsi"/>
              </w:rPr>
              <w:t>–</w:t>
            </w:r>
            <w:r w:rsidR="00195D58" w:rsidRPr="00784F54">
              <w:rPr>
                <w:rFonts w:cstheme="minorHAnsi"/>
              </w:rPr>
              <w:t xml:space="preserve"> </w:t>
            </w:r>
            <w:r w:rsidR="009E768F">
              <w:rPr>
                <w:rFonts w:cstheme="minorHAnsi"/>
              </w:rPr>
              <w:t>see update from Cllr Hilton above</w:t>
            </w:r>
          </w:p>
          <w:p w14:paraId="36100B9D" w14:textId="77777777" w:rsidR="00D629C0" w:rsidRPr="00B42554" w:rsidRDefault="00D629C0" w:rsidP="00D629C0">
            <w:pPr>
              <w:pStyle w:val="ListParagraph"/>
              <w:rPr>
                <w:rFonts w:cstheme="minorHAnsi"/>
              </w:rPr>
            </w:pPr>
          </w:p>
          <w:p w14:paraId="209A6259" w14:textId="77777777" w:rsidR="00195D58" w:rsidRPr="00B42554" w:rsidRDefault="00195D58" w:rsidP="003331D2">
            <w:pPr>
              <w:numPr>
                <w:ilvl w:val="0"/>
                <w:numId w:val="1"/>
              </w:numPr>
              <w:rPr>
                <w:rFonts w:cstheme="minorHAnsi"/>
              </w:rPr>
            </w:pPr>
            <w:r w:rsidRPr="00B42554">
              <w:rPr>
                <w:rFonts w:cstheme="minorHAnsi"/>
              </w:rPr>
              <w:t xml:space="preserve">Lancashire Association of Local Councils </w:t>
            </w:r>
            <w:r w:rsidR="00781B58" w:rsidRPr="00B42554">
              <w:rPr>
                <w:rFonts w:cstheme="minorHAnsi"/>
              </w:rPr>
              <w:t>– no update</w:t>
            </w:r>
          </w:p>
          <w:p w14:paraId="5DBBC1C7" w14:textId="77777777" w:rsidR="00080D6E" w:rsidRPr="00B42554" w:rsidRDefault="00080D6E" w:rsidP="00080D6E">
            <w:pPr>
              <w:pStyle w:val="ListParagraph"/>
              <w:rPr>
                <w:rFonts w:cstheme="minorHAnsi"/>
              </w:rPr>
            </w:pPr>
          </w:p>
          <w:p w14:paraId="0705DA25" w14:textId="6951EEE2" w:rsidR="009D4CDF" w:rsidRPr="00B42554" w:rsidRDefault="00195D58" w:rsidP="003331D2">
            <w:pPr>
              <w:numPr>
                <w:ilvl w:val="0"/>
                <w:numId w:val="1"/>
              </w:numPr>
              <w:rPr>
                <w:rFonts w:cstheme="minorHAnsi"/>
              </w:rPr>
            </w:pPr>
            <w:r w:rsidRPr="00B42554">
              <w:rPr>
                <w:rFonts w:cstheme="minorHAnsi"/>
              </w:rPr>
              <w:t>Hanson Cement –</w:t>
            </w:r>
            <w:r w:rsidR="00856201">
              <w:rPr>
                <w:rFonts w:cstheme="minorHAnsi"/>
              </w:rPr>
              <w:t xml:space="preserve"> </w:t>
            </w:r>
            <w:r w:rsidR="00D17C80">
              <w:rPr>
                <w:rFonts w:cstheme="minorHAnsi"/>
              </w:rPr>
              <w:t>open day scheduled for the 29 September 2018</w:t>
            </w:r>
          </w:p>
          <w:p w14:paraId="068E71AC" w14:textId="77777777" w:rsidR="009D4CDF" w:rsidRPr="00B42554" w:rsidRDefault="009D4CDF" w:rsidP="009D4CDF">
            <w:pPr>
              <w:pStyle w:val="ListParagraph"/>
              <w:rPr>
                <w:rFonts w:cstheme="minorHAnsi"/>
              </w:rPr>
            </w:pPr>
          </w:p>
          <w:p w14:paraId="2ACC1717" w14:textId="4895A7F6" w:rsidR="009E768F" w:rsidRDefault="00195D58" w:rsidP="000678BE">
            <w:pPr>
              <w:numPr>
                <w:ilvl w:val="0"/>
                <w:numId w:val="1"/>
              </w:numPr>
              <w:rPr>
                <w:rFonts w:cstheme="minorHAnsi"/>
              </w:rPr>
            </w:pPr>
            <w:r w:rsidRPr="00757875">
              <w:rPr>
                <w:rFonts w:cstheme="minorHAnsi"/>
              </w:rPr>
              <w:t>Lengths-man scheme</w:t>
            </w:r>
            <w:r w:rsidR="009D4CDF" w:rsidRPr="00757875">
              <w:rPr>
                <w:rFonts w:cstheme="minorHAnsi"/>
              </w:rPr>
              <w:t xml:space="preserve"> –</w:t>
            </w:r>
            <w:r w:rsidR="00781B58" w:rsidRPr="00757875">
              <w:rPr>
                <w:rFonts w:cstheme="minorHAnsi"/>
              </w:rPr>
              <w:t xml:space="preserve"> </w:t>
            </w:r>
            <w:r w:rsidR="009E768F">
              <w:rPr>
                <w:rFonts w:cstheme="minorHAnsi"/>
              </w:rPr>
              <w:t xml:space="preserve">now </w:t>
            </w:r>
            <w:proofErr w:type="spellStart"/>
            <w:r w:rsidR="009E768F">
              <w:rPr>
                <w:rFonts w:cstheme="minorHAnsi"/>
              </w:rPr>
              <w:t>roadsweeping</w:t>
            </w:r>
            <w:proofErr w:type="spellEnd"/>
            <w:r w:rsidR="009E768F">
              <w:rPr>
                <w:rFonts w:cstheme="minorHAnsi"/>
              </w:rPr>
              <w:t xml:space="preserve"> had been carried out, work to clean the sides of the roads could be carried out</w:t>
            </w:r>
          </w:p>
          <w:p w14:paraId="75D92A37" w14:textId="30596DBF" w:rsidR="00E30955" w:rsidRPr="00B42554" w:rsidRDefault="00E30955" w:rsidP="009E768F">
            <w:pPr>
              <w:ind w:left="360"/>
              <w:rPr>
                <w:rFonts w:cstheme="minorHAnsi"/>
              </w:rPr>
            </w:pPr>
          </w:p>
        </w:tc>
        <w:tc>
          <w:tcPr>
            <w:tcW w:w="799" w:type="dxa"/>
            <w:tcBorders>
              <w:bottom w:val="single" w:sz="4" w:space="0" w:color="auto"/>
            </w:tcBorders>
          </w:tcPr>
          <w:p w14:paraId="2735753F" w14:textId="77777777" w:rsidR="00A94507" w:rsidRDefault="00A94507" w:rsidP="0080291E">
            <w:pPr>
              <w:spacing w:after="200" w:line="276" w:lineRule="auto"/>
              <w:rPr>
                <w:b/>
              </w:rPr>
            </w:pPr>
          </w:p>
          <w:p w14:paraId="48DFAFB4" w14:textId="77777777" w:rsidR="00E64D0B" w:rsidRDefault="00E64D0B" w:rsidP="0080291E">
            <w:pPr>
              <w:spacing w:after="200" w:line="276" w:lineRule="auto"/>
              <w:rPr>
                <w:b/>
              </w:rPr>
            </w:pPr>
          </w:p>
          <w:p w14:paraId="4864609C" w14:textId="77777777" w:rsidR="00080D6E" w:rsidRDefault="00080D6E" w:rsidP="0080291E">
            <w:pPr>
              <w:spacing w:after="200" w:line="276" w:lineRule="auto"/>
              <w:rPr>
                <w:b/>
              </w:rPr>
            </w:pPr>
          </w:p>
          <w:p w14:paraId="4DDB20CE" w14:textId="77777777" w:rsidR="00E64D0B" w:rsidRDefault="00E64D0B" w:rsidP="0080291E">
            <w:pPr>
              <w:spacing w:after="200" w:line="276" w:lineRule="auto"/>
              <w:rPr>
                <w:b/>
              </w:rPr>
            </w:pPr>
          </w:p>
          <w:p w14:paraId="6A865A65" w14:textId="77777777" w:rsidR="00781B58" w:rsidRDefault="00781B58" w:rsidP="0080291E">
            <w:pPr>
              <w:spacing w:after="200" w:line="276" w:lineRule="auto"/>
              <w:rPr>
                <w:b/>
              </w:rPr>
            </w:pPr>
          </w:p>
          <w:p w14:paraId="3F46D38C" w14:textId="77777777" w:rsidR="00E64D0B" w:rsidRDefault="00E64D0B" w:rsidP="0080291E">
            <w:pPr>
              <w:spacing w:after="200" w:line="276" w:lineRule="auto"/>
              <w:rPr>
                <w:b/>
              </w:rPr>
            </w:pPr>
          </w:p>
          <w:p w14:paraId="1B2E6932" w14:textId="77777777" w:rsidR="00E64D0B" w:rsidRPr="00A94507" w:rsidRDefault="00E64D0B" w:rsidP="009D4CDF">
            <w:pPr>
              <w:rPr>
                <w:b/>
              </w:rPr>
            </w:pPr>
          </w:p>
        </w:tc>
      </w:tr>
      <w:tr w:rsidR="00757875" w:rsidRPr="00A94507" w14:paraId="683E191C" w14:textId="77777777" w:rsidTr="009E768F">
        <w:tc>
          <w:tcPr>
            <w:tcW w:w="562" w:type="dxa"/>
            <w:tcBorders>
              <w:bottom w:val="nil"/>
            </w:tcBorders>
          </w:tcPr>
          <w:p w14:paraId="067B93B3" w14:textId="532D4A5D" w:rsidR="00757875" w:rsidRDefault="00757875" w:rsidP="00A94507">
            <w:r>
              <w:t>1</w:t>
            </w:r>
            <w:r w:rsidR="00CB0A00">
              <w:t>3</w:t>
            </w:r>
          </w:p>
        </w:tc>
        <w:tc>
          <w:tcPr>
            <w:tcW w:w="7655" w:type="dxa"/>
            <w:tcBorders>
              <w:bottom w:val="nil"/>
            </w:tcBorders>
          </w:tcPr>
          <w:p w14:paraId="16523414" w14:textId="5E140D5B" w:rsidR="00856201" w:rsidRDefault="00757875" w:rsidP="00856201">
            <w:pPr>
              <w:rPr>
                <w:rFonts w:cstheme="minorHAnsi"/>
                <w:b/>
              </w:rPr>
            </w:pPr>
            <w:r>
              <w:rPr>
                <w:rFonts w:cstheme="minorHAnsi"/>
                <w:b/>
              </w:rPr>
              <w:t xml:space="preserve">Correspondence </w:t>
            </w:r>
            <w:r w:rsidR="00F54B32">
              <w:rPr>
                <w:rFonts w:cstheme="minorHAnsi"/>
                <w:b/>
              </w:rPr>
              <w:t xml:space="preserve">/ requests </w:t>
            </w:r>
            <w:r>
              <w:rPr>
                <w:rFonts w:cstheme="minorHAnsi"/>
                <w:b/>
              </w:rPr>
              <w:t>received</w:t>
            </w:r>
          </w:p>
          <w:p w14:paraId="4DDDEB7B" w14:textId="47D6CBB8" w:rsidR="00856201" w:rsidRPr="00B42554" w:rsidRDefault="00856201" w:rsidP="009E768F">
            <w:pPr>
              <w:rPr>
                <w:rFonts w:cstheme="minorHAnsi"/>
                <w:b/>
              </w:rPr>
            </w:pPr>
          </w:p>
        </w:tc>
        <w:tc>
          <w:tcPr>
            <w:tcW w:w="799" w:type="dxa"/>
            <w:tcBorders>
              <w:bottom w:val="nil"/>
            </w:tcBorders>
          </w:tcPr>
          <w:p w14:paraId="559FA307" w14:textId="77777777" w:rsidR="00757875" w:rsidRDefault="00757875" w:rsidP="0080291E">
            <w:pPr>
              <w:rPr>
                <w:b/>
              </w:rPr>
            </w:pPr>
          </w:p>
        </w:tc>
      </w:tr>
      <w:tr w:rsidR="009E768F" w:rsidRPr="00A94507" w14:paraId="2F6EC48F" w14:textId="77777777" w:rsidTr="009E768F">
        <w:tc>
          <w:tcPr>
            <w:tcW w:w="562" w:type="dxa"/>
            <w:tcBorders>
              <w:top w:val="nil"/>
              <w:bottom w:val="nil"/>
            </w:tcBorders>
          </w:tcPr>
          <w:p w14:paraId="65B53DBC" w14:textId="2FD66921" w:rsidR="009E768F" w:rsidRDefault="009E768F" w:rsidP="00776083">
            <w:r>
              <w:t>a</w:t>
            </w:r>
          </w:p>
        </w:tc>
        <w:tc>
          <w:tcPr>
            <w:tcW w:w="7655" w:type="dxa"/>
            <w:tcBorders>
              <w:top w:val="nil"/>
              <w:bottom w:val="nil"/>
            </w:tcBorders>
            <w:shd w:val="clear" w:color="auto" w:fill="auto"/>
          </w:tcPr>
          <w:p w14:paraId="4A5D288E" w14:textId="77777777" w:rsidR="009E768F" w:rsidRPr="009E768F" w:rsidRDefault="009E768F" w:rsidP="00776083">
            <w:pPr>
              <w:rPr>
                <w:rFonts w:cstheme="minorHAnsi"/>
                <w:u w:val="single"/>
              </w:rPr>
            </w:pPr>
            <w:r w:rsidRPr="009E768F">
              <w:rPr>
                <w:rFonts w:cstheme="minorHAnsi"/>
                <w:u w:val="single"/>
              </w:rPr>
              <w:t>Footpath – Clitheroe Rd to Chapel Lane, West Bradford</w:t>
            </w:r>
          </w:p>
          <w:p w14:paraId="0B34D3D5" w14:textId="77777777" w:rsidR="009E768F" w:rsidRDefault="009E768F" w:rsidP="00776083">
            <w:pPr>
              <w:rPr>
                <w:rFonts w:cstheme="minorHAnsi"/>
                <w:b/>
              </w:rPr>
            </w:pPr>
          </w:p>
          <w:p w14:paraId="514BC8EC" w14:textId="130A799A" w:rsidR="009E768F" w:rsidRDefault="009E768F" w:rsidP="00776083">
            <w:pPr>
              <w:rPr>
                <w:rFonts w:cstheme="minorHAnsi"/>
              </w:rPr>
            </w:pPr>
            <w:r w:rsidRPr="009E768F">
              <w:rPr>
                <w:rFonts w:cstheme="minorHAnsi"/>
              </w:rPr>
              <w:t>Members w</w:t>
            </w:r>
            <w:r>
              <w:rPr>
                <w:rFonts w:cstheme="minorHAnsi"/>
              </w:rPr>
              <w:t>ere pleased to learn that o</w:t>
            </w:r>
            <w:r w:rsidRPr="009E768F">
              <w:rPr>
                <w:rFonts w:cstheme="minorHAnsi"/>
              </w:rPr>
              <w:t xml:space="preserve">n 14 June 2018, the County Council </w:t>
            </w:r>
            <w:r w:rsidR="00352B11">
              <w:rPr>
                <w:rFonts w:cstheme="minorHAnsi"/>
              </w:rPr>
              <w:t xml:space="preserve">had written </w:t>
            </w:r>
            <w:r w:rsidRPr="009E768F">
              <w:rPr>
                <w:rFonts w:cstheme="minorHAnsi"/>
              </w:rPr>
              <w:t xml:space="preserve">to the Clerk and stated that the above footpath has </w:t>
            </w:r>
            <w:r>
              <w:rPr>
                <w:rFonts w:cstheme="minorHAnsi"/>
              </w:rPr>
              <w:t xml:space="preserve">now </w:t>
            </w:r>
            <w:r w:rsidRPr="009E768F">
              <w:rPr>
                <w:rFonts w:cstheme="minorHAnsi"/>
              </w:rPr>
              <w:t>been added to the Definitive Map / Statement of Public Rights of Way</w:t>
            </w:r>
            <w:r>
              <w:rPr>
                <w:rFonts w:cstheme="minorHAnsi"/>
              </w:rPr>
              <w:t>.</w:t>
            </w:r>
          </w:p>
          <w:p w14:paraId="615E4561" w14:textId="789884A2" w:rsidR="009E768F" w:rsidRDefault="009E768F" w:rsidP="00776083">
            <w:pPr>
              <w:rPr>
                <w:rFonts w:cstheme="minorHAnsi"/>
              </w:rPr>
            </w:pPr>
          </w:p>
          <w:p w14:paraId="0E25385C" w14:textId="72F88DA4" w:rsidR="009E768F" w:rsidRPr="009E768F" w:rsidRDefault="009E768F" w:rsidP="00776083">
            <w:pPr>
              <w:rPr>
                <w:rFonts w:cstheme="minorHAnsi"/>
              </w:rPr>
            </w:pPr>
            <w:r>
              <w:rPr>
                <w:rFonts w:cstheme="minorHAnsi"/>
              </w:rPr>
              <w:lastRenderedPageBreak/>
              <w:t xml:space="preserve">Members considered the </w:t>
            </w:r>
            <w:r w:rsidR="00352B11">
              <w:rPr>
                <w:rFonts w:cstheme="minorHAnsi"/>
              </w:rPr>
              <w:t xml:space="preserve">invitation </w:t>
            </w:r>
            <w:r>
              <w:rPr>
                <w:rFonts w:cstheme="minorHAnsi"/>
              </w:rPr>
              <w:t xml:space="preserve">to display the above information on a local notice board but concluded that this would not be </w:t>
            </w:r>
            <w:r w:rsidR="00352B11">
              <w:rPr>
                <w:rFonts w:cstheme="minorHAnsi"/>
              </w:rPr>
              <w:t>appropiate</w:t>
            </w:r>
            <w:bookmarkStart w:id="0" w:name="_GoBack"/>
            <w:bookmarkEnd w:id="0"/>
            <w:r>
              <w:rPr>
                <w:rFonts w:cstheme="minorHAnsi"/>
              </w:rPr>
              <w:t>.</w:t>
            </w:r>
          </w:p>
          <w:p w14:paraId="750E556C" w14:textId="04AF39DF" w:rsidR="009E768F" w:rsidRPr="00B42554" w:rsidRDefault="009E768F" w:rsidP="00776083">
            <w:pPr>
              <w:rPr>
                <w:rFonts w:cstheme="minorHAnsi"/>
                <w:b/>
              </w:rPr>
            </w:pPr>
          </w:p>
        </w:tc>
        <w:tc>
          <w:tcPr>
            <w:tcW w:w="799" w:type="dxa"/>
            <w:tcBorders>
              <w:top w:val="nil"/>
              <w:bottom w:val="nil"/>
            </w:tcBorders>
          </w:tcPr>
          <w:p w14:paraId="41F0014D" w14:textId="77777777" w:rsidR="009E768F" w:rsidRPr="009A0033" w:rsidRDefault="009E768F" w:rsidP="00D714BE">
            <w:pPr>
              <w:rPr>
                <w:b/>
                <w:sz w:val="18"/>
                <w:szCs w:val="18"/>
              </w:rPr>
            </w:pPr>
          </w:p>
        </w:tc>
      </w:tr>
      <w:tr w:rsidR="009E768F" w:rsidRPr="00A94507" w14:paraId="4C95F4A0" w14:textId="77777777" w:rsidTr="009E768F">
        <w:tc>
          <w:tcPr>
            <w:tcW w:w="562" w:type="dxa"/>
            <w:tcBorders>
              <w:top w:val="nil"/>
              <w:bottom w:val="nil"/>
            </w:tcBorders>
          </w:tcPr>
          <w:p w14:paraId="36BD78F6" w14:textId="4F8BEA02" w:rsidR="009E768F" w:rsidRDefault="009E768F" w:rsidP="00776083">
            <w:r>
              <w:t>b</w:t>
            </w:r>
          </w:p>
        </w:tc>
        <w:tc>
          <w:tcPr>
            <w:tcW w:w="7655" w:type="dxa"/>
            <w:tcBorders>
              <w:top w:val="nil"/>
              <w:bottom w:val="nil"/>
            </w:tcBorders>
            <w:shd w:val="clear" w:color="auto" w:fill="auto"/>
          </w:tcPr>
          <w:p w14:paraId="003032BE" w14:textId="392D218B" w:rsidR="009E768F" w:rsidRPr="009E768F" w:rsidRDefault="009E768F" w:rsidP="00776083">
            <w:pPr>
              <w:rPr>
                <w:rFonts w:cstheme="minorHAnsi"/>
                <w:u w:val="single"/>
              </w:rPr>
            </w:pPr>
            <w:r w:rsidRPr="009E768F">
              <w:rPr>
                <w:rFonts w:cstheme="minorHAnsi"/>
                <w:u w:val="single"/>
              </w:rPr>
              <w:t>Fixed Penalty Notices</w:t>
            </w:r>
            <w:r>
              <w:rPr>
                <w:rFonts w:cstheme="minorHAnsi"/>
                <w:u w:val="single"/>
              </w:rPr>
              <w:t xml:space="preserve"> (FPNs)</w:t>
            </w:r>
          </w:p>
          <w:p w14:paraId="1D7568A7" w14:textId="5DB39E0F" w:rsidR="009E768F" w:rsidRDefault="009E768F" w:rsidP="00776083">
            <w:pPr>
              <w:rPr>
                <w:rFonts w:cstheme="minorHAnsi"/>
                <w:b/>
              </w:rPr>
            </w:pPr>
          </w:p>
          <w:p w14:paraId="62040992" w14:textId="4B0A0A03" w:rsidR="009E768F" w:rsidRDefault="009E768F" w:rsidP="00776083">
            <w:pPr>
              <w:rPr>
                <w:rFonts w:cstheme="minorHAnsi"/>
                <w:b/>
              </w:rPr>
            </w:pPr>
            <w:r>
              <w:rPr>
                <w:rFonts w:cstheme="minorHAnsi"/>
              </w:rPr>
              <w:t xml:space="preserve">Members noted information from RVBC which confirmed that the </w:t>
            </w:r>
            <w:r w:rsidRPr="009E768F">
              <w:rPr>
                <w:rFonts w:cstheme="minorHAnsi"/>
              </w:rPr>
              <w:t>Environmental Health Department ha</w:t>
            </w:r>
            <w:r>
              <w:rPr>
                <w:rFonts w:cstheme="minorHAnsi"/>
              </w:rPr>
              <w:t>d</w:t>
            </w:r>
            <w:r w:rsidRPr="009E768F">
              <w:rPr>
                <w:rFonts w:cstheme="minorHAnsi"/>
              </w:rPr>
              <w:t xml:space="preserve"> served 8 FPNs since the end of March 2018, 4 of which have been in relation to Dog Control offences.   All 4 dog offences were in Clitheroe.</w:t>
            </w:r>
          </w:p>
          <w:p w14:paraId="1DD646E4" w14:textId="5417506E" w:rsidR="009E768F" w:rsidRPr="00B42554" w:rsidRDefault="009E768F" w:rsidP="00776083">
            <w:pPr>
              <w:rPr>
                <w:rFonts w:cstheme="minorHAnsi"/>
                <w:b/>
              </w:rPr>
            </w:pPr>
          </w:p>
        </w:tc>
        <w:tc>
          <w:tcPr>
            <w:tcW w:w="799" w:type="dxa"/>
            <w:tcBorders>
              <w:top w:val="nil"/>
              <w:bottom w:val="nil"/>
            </w:tcBorders>
          </w:tcPr>
          <w:p w14:paraId="406A6448" w14:textId="77777777" w:rsidR="009E768F" w:rsidRPr="009A0033" w:rsidRDefault="009E768F" w:rsidP="00D714BE">
            <w:pPr>
              <w:rPr>
                <w:b/>
                <w:sz w:val="18"/>
                <w:szCs w:val="18"/>
              </w:rPr>
            </w:pPr>
          </w:p>
        </w:tc>
      </w:tr>
      <w:tr w:rsidR="009E768F" w:rsidRPr="00A94507" w14:paraId="7F2FBD7C" w14:textId="77777777" w:rsidTr="009E768F">
        <w:tc>
          <w:tcPr>
            <w:tcW w:w="562" w:type="dxa"/>
            <w:tcBorders>
              <w:top w:val="nil"/>
              <w:bottom w:val="single" w:sz="4" w:space="0" w:color="auto"/>
            </w:tcBorders>
          </w:tcPr>
          <w:p w14:paraId="5EEBD63F" w14:textId="658538ED" w:rsidR="009E768F" w:rsidRPr="009E768F" w:rsidRDefault="009E768F" w:rsidP="00776083">
            <w:r w:rsidRPr="009E768F">
              <w:t>c</w:t>
            </w:r>
          </w:p>
        </w:tc>
        <w:tc>
          <w:tcPr>
            <w:tcW w:w="7655" w:type="dxa"/>
            <w:tcBorders>
              <w:top w:val="nil"/>
              <w:bottom w:val="single" w:sz="4" w:space="0" w:color="auto"/>
            </w:tcBorders>
            <w:shd w:val="clear" w:color="auto" w:fill="auto"/>
          </w:tcPr>
          <w:p w14:paraId="06A04EE4" w14:textId="324A04D6" w:rsidR="009E768F" w:rsidRPr="009E768F" w:rsidRDefault="009E768F" w:rsidP="00776083">
            <w:pPr>
              <w:rPr>
                <w:rFonts w:cstheme="minorHAnsi"/>
                <w:u w:val="single"/>
              </w:rPr>
            </w:pPr>
            <w:r w:rsidRPr="009E768F">
              <w:rPr>
                <w:rFonts w:cstheme="minorHAnsi"/>
                <w:u w:val="single"/>
              </w:rPr>
              <w:t>LALC General Meeting</w:t>
            </w:r>
          </w:p>
          <w:p w14:paraId="2F8C25C0" w14:textId="77777777" w:rsidR="009E768F" w:rsidRPr="009E768F" w:rsidRDefault="009E768F" w:rsidP="00776083">
            <w:pPr>
              <w:rPr>
                <w:rFonts w:cstheme="minorHAnsi"/>
                <w:b/>
              </w:rPr>
            </w:pPr>
          </w:p>
          <w:p w14:paraId="40737F4E" w14:textId="21BA1082" w:rsidR="009E768F" w:rsidRPr="009E768F" w:rsidRDefault="009E768F" w:rsidP="00776083">
            <w:pPr>
              <w:rPr>
                <w:rFonts w:cstheme="minorHAnsi"/>
              </w:rPr>
            </w:pPr>
            <w:r w:rsidRPr="009E768F">
              <w:rPr>
                <w:rFonts w:cstheme="minorHAnsi"/>
              </w:rPr>
              <w:t xml:space="preserve">The Clerk reported that the 74th Annual General Meeting of LALC would be held on Saturday 17 November 2018 at 10am at Howick House, Penwortham.  </w:t>
            </w:r>
          </w:p>
          <w:p w14:paraId="7A18066B" w14:textId="06BB23BF" w:rsidR="009E768F" w:rsidRDefault="009E768F" w:rsidP="00776083">
            <w:pPr>
              <w:rPr>
                <w:rFonts w:cstheme="minorHAnsi"/>
                <w:b/>
              </w:rPr>
            </w:pPr>
          </w:p>
          <w:p w14:paraId="54570704" w14:textId="45B8DAE4" w:rsidR="009E768F" w:rsidRDefault="009E768F" w:rsidP="00776083">
            <w:pPr>
              <w:rPr>
                <w:rFonts w:cstheme="minorHAnsi"/>
                <w:b/>
              </w:rPr>
            </w:pPr>
            <w:r>
              <w:rPr>
                <w:rFonts w:cstheme="minorHAnsi"/>
                <w:b/>
              </w:rPr>
              <w:t>Resolved</w:t>
            </w:r>
          </w:p>
          <w:p w14:paraId="62326439" w14:textId="168AC48B" w:rsidR="009E768F" w:rsidRDefault="009E768F" w:rsidP="00776083">
            <w:pPr>
              <w:rPr>
                <w:rFonts w:cstheme="minorHAnsi"/>
                <w:b/>
              </w:rPr>
            </w:pPr>
            <w:r>
              <w:rPr>
                <w:rFonts w:cstheme="minorHAnsi"/>
                <w:b/>
              </w:rPr>
              <w:t>Any member who wishes to attend should inform the Clerk</w:t>
            </w:r>
          </w:p>
          <w:p w14:paraId="18872101" w14:textId="380CE823" w:rsidR="009E768F" w:rsidRPr="009E768F" w:rsidRDefault="009E768F" w:rsidP="00776083">
            <w:pPr>
              <w:rPr>
                <w:rFonts w:cstheme="minorHAnsi"/>
                <w:b/>
              </w:rPr>
            </w:pPr>
          </w:p>
        </w:tc>
        <w:tc>
          <w:tcPr>
            <w:tcW w:w="799" w:type="dxa"/>
            <w:tcBorders>
              <w:top w:val="nil"/>
              <w:bottom w:val="single" w:sz="4" w:space="0" w:color="auto"/>
            </w:tcBorders>
          </w:tcPr>
          <w:p w14:paraId="573346DB" w14:textId="77777777" w:rsidR="009E768F" w:rsidRDefault="009E768F" w:rsidP="00D714BE">
            <w:pPr>
              <w:rPr>
                <w:b/>
                <w:sz w:val="18"/>
                <w:szCs w:val="18"/>
              </w:rPr>
            </w:pPr>
          </w:p>
          <w:p w14:paraId="4F91DDE1" w14:textId="77777777" w:rsidR="009E768F" w:rsidRDefault="009E768F" w:rsidP="00D714BE">
            <w:pPr>
              <w:rPr>
                <w:b/>
                <w:sz w:val="18"/>
                <w:szCs w:val="18"/>
              </w:rPr>
            </w:pPr>
          </w:p>
          <w:p w14:paraId="7234A692" w14:textId="77777777" w:rsidR="009E768F" w:rsidRDefault="009E768F" w:rsidP="00D714BE">
            <w:pPr>
              <w:rPr>
                <w:b/>
                <w:sz w:val="18"/>
                <w:szCs w:val="18"/>
              </w:rPr>
            </w:pPr>
          </w:p>
          <w:p w14:paraId="07D8719A" w14:textId="77777777" w:rsidR="009E768F" w:rsidRDefault="009E768F" w:rsidP="00D714BE">
            <w:pPr>
              <w:rPr>
                <w:b/>
                <w:sz w:val="18"/>
                <w:szCs w:val="18"/>
              </w:rPr>
            </w:pPr>
          </w:p>
          <w:p w14:paraId="0A9C5E0E" w14:textId="77777777" w:rsidR="009E768F" w:rsidRDefault="009E768F" w:rsidP="00D714BE">
            <w:pPr>
              <w:rPr>
                <w:b/>
                <w:sz w:val="18"/>
                <w:szCs w:val="18"/>
              </w:rPr>
            </w:pPr>
          </w:p>
          <w:p w14:paraId="0BA85C76" w14:textId="77777777" w:rsidR="009E768F" w:rsidRDefault="009E768F" w:rsidP="00D714BE">
            <w:pPr>
              <w:rPr>
                <w:b/>
                <w:sz w:val="18"/>
                <w:szCs w:val="18"/>
              </w:rPr>
            </w:pPr>
          </w:p>
          <w:p w14:paraId="0D75C709" w14:textId="77777777" w:rsidR="009E768F" w:rsidRDefault="009E768F" w:rsidP="00D714BE">
            <w:pPr>
              <w:rPr>
                <w:b/>
                <w:sz w:val="18"/>
                <w:szCs w:val="18"/>
              </w:rPr>
            </w:pPr>
          </w:p>
          <w:p w14:paraId="021FBB32" w14:textId="77777777" w:rsidR="009E768F" w:rsidRDefault="009E768F" w:rsidP="00D714BE">
            <w:pPr>
              <w:rPr>
                <w:b/>
                <w:sz w:val="18"/>
                <w:szCs w:val="18"/>
              </w:rPr>
            </w:pPr>
          </w:p>
          <w:p w14:paraId="1309EF58" w14:textId="5A3EDD5A" w:rsidR="009E768F" w:rsidRPr="009E768F" w:rsidRDefault="009E768F" w:rsidP="00D714BE">
            <w:pPr>
              <w:rPr>
                <w:b/>
              </w:rPr>
            </w:pPr>
            <w:r w:rsidRPr="009E768F">
              <w:rPr>
                <w:b/>
              </w:rPr>
              <w:t>All</w:t>
            </w:r>
          </w:p>
        </w:tc>
      </w:tr>
      <w:tr w:rsidR="00A94507" w:rsidRPr="00A94507" w14:paraId="4E49024E" w14:textId="77777777" w:rsidTr="009E768F">
        <w:tc>
          <w:tcPr>
            <w:tcW w:w="562" w:type="dxa"/>
            <w:tcBorders>
              <w:top w:val="single" w:sz="4" w:space="0" w:color="auto"/>
              <w:bottom w:val="nil"/>
            </w:tcBorders>
          </w:tcPr>
          <w:p w14:paraId="7A783E0D" w14:textId="60B358A2" w:rsidR="0007167A" w:rsidRPr="00A94507" w:rsidRDefault="00CE7B19" w:rsidP="00776083">
            <w:pPr>
              <w:spacing w:after="200" w:line="276" w:lineRule="auto"/>
            </w:pPr>
            <w:r>
              <w:t>1</w:t>
            </w:r>
            <w:r w:rsidR="00CB0A00">
              <w:t>4</w:t>
            </w:r>
          </w:p>
        </w:tc>
        <w:tc>
          <w:tcPr>
            <w:tcW w:w="7655" w:type="dxa"/>
            <w:tcBorders>
              <w:top w:val="single" w:sz="4" w:space="0" w:color="auto"/>
              <w:bottom w:val="nil"/>
            </w:tcBorders>
            <w:shd w:val="clear" w:color="auto" w:fill="auto"/>
          </w:tcPr>
          <w:p w14:paraId="77831035" w14:textId="4F8183A2" w:rsidR="009A0033" w:rsidRPr="00B42554" w:rsidRDefault="00A94507" w:rsidP="00776083">
            <w:pPr>
              <w:spacing w:after="200" w:line="276" w:lineRule="auto"/>
              <w:rPr>
                <w:rFonts w:cstheme="minorHAnsi"/>
                <w:b/>
              </w:rPr>
            </w:pPr>
            <w:r w:rsidRPr="00B42554">
              <w:rPr>
                <w:rFonts w:cstheme="minorHAnsi"/>
                <w:b/>
              </w:rPr>
              <w:t>Any Other Business</w:t>
            </w:r>
          </w:p>
        </w:tc>
        <w:tc>
          <w:tcPr>
            <w:tcW w:w="799" w:type="dxa"/>
            <w:tcBorders>
              <w:top w:val="single" w:sz="4" w:space="0" w:color="auto"/>
              <w:bottom w:val="nil"/>
            </w:tcBorders>
          </w:tcPr>
          <w:p w14:paraId="2551CD98" w14:textId="4601C764" w:rsidR="008D5215" w:rsidRPr="009A0033" w:rsidRDefault="008D5215" w:rsidP="00D714BE">
            <w:pPr>
              <w:spacing w:after="200" w:line="276" w:lineRule="auto"/>
              <w:rPr>
                <w:b/>
                <w:sz w:val="18"/>
                <w:szCs w:val="18"/>
              </w:rPr>
            </w:pPr>
          </w:p>
        </w:tc>
      </w:tr>
      <w:tr w:rsidR="00776083" w:rsidRPr="00A94507" w14:paraId="3B053941" w14:textId="77777777" w:rsidTr="00254DED">
        <w:tc>
          <w:tcPr>
            <w:tcW w:w="562" w:type="dxa"/>
            <w:tcBorders>
              <w:top w:val="nil"/>
              <w:bottom w:val="nil"/>
            </w:tcBorders>
          </w:tcPr>
          <w:p w14:paraId="3BE9DC56" w14:textId="578C17F2" w:rsidR="00776083" w:rsidRDefault="00776083" w:rsidP="00A94507">
            <w:r>
              <w:t>a</w:t>
            </w:r>
          </w:p>
        </w:tc>
        <w:tc>
          <w:tcPr>
            <w:tcW w:w="7655" w:type="dxa"/>
            <w:tcBorders>
              <w:top w:val="nil"/>
              <w:bottom w:val="nil"/>
            </w:tcBorders>
          </w:tcPr>
          <w:p w14:paraId="01C068CC" w14:textId="77777777" w:rsidR="00EF459C" w:rsidRDefault="001215C0" w:rsidP="001215C0">
            <w:pPr>
              <w:rPr>
                <w:rFonts w:cstheme="minorHAnsi"/>
              </w:rPr>
            </w:pPr>
            <w:r>
              <w:rPr>
                <w:rFonts w:cstheme="minorHAnsi"/>
              </w:rPr>
              <w:t>Members agreed to discuss the beacon event (scheduled to take place in November) at the July meeting to be arranged.</w:t>
            </w:r>
          </w:p>
          <w:p w14:paraId="15B6A929" w14:textId="0B70CEF6" w:rsidR="001215C0" w:rsidRPr="00E25D87" w:rsidRDefault="001215C0" w:rsidP="001215C0">
            <w:pPr>
              <w:rPr>
                <w:rFonts w:cstheme="minorHAnsi"/>
              </w:rPr>
            </w:pPr>
          </w:p>
        </w:tc>
        <w:tc>
          <w:tcPr>
            <w:tcW w:w="799" w:type="dxa"/>
            <w:tcBorders>
              <w:top w:val="nil"/>
              <w:bottom w:val="nil"/>
            </w:tcBorders>
          </w:tcPr>
          <w:p w14:paraId="63723031" w14:textId="77777777" w:rsidR="00776083" w:rsidRDefault="00776083" w:rsidP="00A94507">
            <w:pPr>
              <w:rPr>
                <w:b/>
              </w:rPr>
            </w:pPr>
          </w:p>
          <w:p w14:paraId="1B843C2D" w14:textId="6B9698CD" w:rsidR="00776083" w:rsidRDefault="00776083" w:rsidP="00A94507">
            <w:pPr>
              <w:rPr>
                <w:b/>
              </w:rPr>
            </w:pPr>
          </w:p>
        </w:tc>
      </w:tr>
      <w:tr w:rsidR="0007167A" w:rsidRPr="00A94507" w14:paraId="5F7241FA" w14:textId="77777777" w:rsidTr="00254DED">
        <w:tc>
          <w:tcPr>
            <w:tcW w:w="562" w:type="dxa"/>
            <w:tcBorders>
              <w:top w:val="nil"/>
              <w:bottom w:val="nil"/>
            </w:tcBorders>
          </w:tcPr>
          <w:p w14:paraId="61EA4C1E" w14:textId="77777777" w:rsidR="0007167A" w:rsidRPr="00A94507" w:rsidRDefault="0007167A" w:rsidP="00A94507">
            <w:r>
              <w:t>b</w:t>
            </w:r>
          </w:p>
        </w:tc>
        <w:tc>
          <w:tcPr>
            <w:tcW w:w="7655" w:type="dxa"/>
            <w:tcBorders>
              <w:top w:val="nil"/>
              <w:bottom w:val="nil"/>
            </w:tcBorders>
          </w:tcPr>
          <w:p w14:paraId="006367FB" w14:textId="77777777" w:rsidR="001215C0" w:rsidRDefault="00254DED" w:rsidP="00CB0A00">
            <w:pPr>
              <w:rPr>
                <w:rFonts w:cstheme="minorHAnsi"/>
              </w:rPr>
            </w:pPr>
            <w:r w:rsidRPr="00254DED">
              <w:rPr>
                <w:rFonts w:cstheme="minorHAnsi"/>
              </w:rPr>
              <w:t xml:space="preserve">Cllr </w:t>
            </w:r>
            <w:r w:rsidR="001215C0">
              <w:rPr>
                <w:rFonts w:cstheme="minorHAnsi"/>
              </w:rPr>
              <w:t>Hilton asked for details of subsequent meeting dates for the Parish Council to be sent to her.</w:t>
            </w:r>
          </w:p>
          <w:p w14:paraId="7E4D1519" w14:textId="77777777" w:rsidR="001215C0" w:rsidRDefault="001215C0" w:rsidP="00CB0A00">
            <w:pPr>
              <w:rPr>
                <w:rFonts w:cstheme="minorHAnsi"/>
              </w:rPr>
            </w:pPr>
          </w:p>
          <w:p w14:paraId="6E111693" w14:textId="77777777" w:rsidR="001215C0" w:rsidRPr="001215C0" w:rsidRDefault="001215C0" w:rsidP="00CB0A00">
            <w:pPr>
              <w:rPr>
                <w:rFonts w:cstheme="minorHAnsi"/>
                <w:b/>
              </w:rPr>
            </w:pPr>
            <w:r w:rsidRPr="001215C0">
              <w:rPr>
                <w:rFonts w:cstheme="minorHAnsi"/>
                <w:b/>
              </w:rPr>
              <w:t>Resolved</w:t>
            </w:r>
          </w:p>
          <w:p w14:paraId="21FA94D9" w14:textId="77777777" w:rsidR="001215C0" w:rsidRPr="001215C0" w:rsidRDefault="001215C0" w:rsidP="00CB0A00">
            <w:pPr>
              <w:rPr>
                <w:rFonts w:cstheme="minorHAnsi"/>
                <w:b/>
              </w:rPr>
            </w:pPr>
            <w:r w:rsidRPr="001215C0">
              <w:rPr>
                <w:rFonts w:cstheme="minorHAnsi"/>
                <w:b/>
              </w:rPr>
              <w:t>Clerk to send</w:t>
            </w:r>
          </w:p>
          <w:p w14:paraId="214705AF" w14:textId="090005F9" w:rsidR="0007167A" w:rsidRPr="00254DED" w:rsidRDefault="0007167A" w:rsidP="00CB0A00">
            <w:pPr>
              <w:rPr>
                <w:rFonts w:cstheme="minorHAnsi"/>
              </w:rPr>
            </w:pPr>
          </w:p>
        </w:tc>
        <w:tc>
          <w:tcPr>
            <w:tcW w:w="799" w:type="dxa"/>
            <w:tcBorders>
              <w:top w:val="nil"/>
              <w:bottom w:val="nil"/>
            </w:tcBorders>
          </w:tcPr>
          <w:p w14:paraId="3CB1C698" w14:textId="77777777" w:rsidR="0007167A" w:rsidRDefault="0007167A" w:rsidP="00A94507">
            <w:pPr>
              <w:rPr>
                <w:b/>
              </w:rPr>
            </w:pPr>
          </w:p>
          <w:p w14:paraId="77F5C8BD" w14:textId="252D1184" w:rsidR="009901DE" w:rsidRDefault="009901DE" w:rsidP="00A94507">
            <w:pPr>
              <w:rPr>
                <w:b/>
              </w:rPr>
            </w:pPr>
          </w:p>
          <w:p w14:paraId="4D05AFC5" w14:textId="6E3508F5" w:rsidR="001215C0" w:rsidRDefault="001215C0" w:rsidP="00A94507">
            <w:pPr>
              <w:rPr>
                <w:b/>
              </w:rPr>
            </w:pPr>
          </w:p>
          <w:p w14:paraId="03A58A88" w14:textId="03B9C67B" w:rsidR="001215C0" w:rsidRDefault="001215C0" w:rsidP="00A94507">
            <w:pPr>
              <w:rPr>
                <w:b/>
              </w:rPr>
            </w:pPr>
            <w:r>
              <w:rPr>
                <w:b/>
              </w:rPr>
              <w:t>Clerk</w:t>
            </w:r>
          </w:p>
          <w:p w14:paraId="1A38C5FA" w14:textId="77777777" w:rsidR="00D84B39" w:rsidRDefault="00D84B39" w:rsidP="00A94507">
            <w:pPr>
              <w:rPr>
                <w:b/>
              </w:rPr>
            </w:pPr>
          </w:p>
          <w:p w14:paraId="2B185499" w14:textId="36F0839C" w:rsidR="00D84B39" w:rsidRPr="00A94507" w:rsidRDefault="00D84B39" w:rsidP="00A94507">
            <w:pPr>
              <w:rPr>
                <w:b/>
              </w:rPr>
            </w:pPr>
          </w:p>
        </w:tc>
      </w:tr>
      <w:tr w:rsidR="00A94507" w:rsidRPr="00A94507" w14:paraId="5212EA58" w14:textId="77777777" w:rsidTr="00254DED">
        <w:tc>
          <w:tcPr>
            <w:tcW w:w="562" w:type="dxa"/>
            <w:tcBorders>
              <w:top w:val="single" w:sz="4" w:space="0" w:color="auto"/>
            </w:tcBorders>
          </w:tcPr>
          <w:p w14:paraId="23B30816" w14:textId="6E3C71F4" w:rsidR="00A94507" w:rsidRPr="00A94507" w:rsidRDefault="00A94507" w:rsidP="00A94507">
            <w:pPr>
              <w:spacing w:after="200" w:line="276" w:lineRule="auto"/>
            </w:pPr>
          </w:p>
        </w:tc>
        <w:tc>
          <w:tcPr>
            <w:tcW w:w="7655" w:type="dxa"/>
            <w:tcBorders>
              <w:top w:val="single" w:sz="4" w:space="0" w:color="auto"/>
            </w:tcBorders>
          </w:tcPr>
          <w:p w14:paraId="2649EAEB" w14:textId="77777777" w:rsidR="00A94507" w:rsidRPr="00B42554" w:rsidRDefault="00A94507" w:rsidP="00A94507">
            <w:pPr>
              <w:spacing w:after="200" w:line="276" w:lineRule="auto"/>
              <w:rPr>
                <w:rFonts w:cstheme="minorHAnsi"/>
                <w:b/>
              </w:rPr>
            </w:pPr>
            <w:r w:rsidRPr="00B42554">
              <w:rPr>
                <w:rFonts w:cstheme="minorHAnsi"/>
                <w:b/>
              </w:rPr>
              <w:t>Date / time of next meeting:</w:t>
            </w:r>
          </w:p>
          <w:p w14:paraId="7CC5F250" w14:textId="0326DD8A" w:rsidR="00A94507" w:rsidRPr="00B42554" w:rsidRDefault="00F54B32" w:rsidP="00F7592D">
            <w:pPr>
              <w:spacing w:after="200" w:line="276" w:lineRule="auto"/>
              <w:rPr>
                <w:rFonts w:cstheme="minorHAnsi"/>
              </w:rPr>
            </w:pPr>
            <w:r w:rsidRPr="00F54B32">
              <w:rPr>
                <w:rFonts w:cstheme="minorHAnsi"/>
              </w:rPr>
              <w:t xml:space="preserve">The next </w:t>
            </w:r>
            <w:r w:rsidR="001215C0">
              <w:rPr>
                <w:rFonts w:cstheme="minorHAnsi"/>
              </w:rPr>
              <w:t xml:space="preserve">scheduled </w:t>
            </w:r>
            <w:r w:rsidRPr="00F54B32">
              <w:rPr>
                <w:rFonts w:cstheme="minorHAnsi"/>
              </w:rPr>
              <w:t xml:space="preserve">meeting of West Bradford Parish Council will be held at 7.30pm on Weds </w:t>
            </w:r>
            <w:r w:rsidR="00CB0A00">
              <w:rPr>
                <w:rFonts w:cstheme="minorHAnsi"/>
              </w:rPr>
              <w:t>2</w:t>
            </w:r>
            <w:r w:rsidR="001215C0">
              <w:rPr>
                <w:rFonts w:cstheme="minorHAnsi"/>
              </w:rPr>
              <w:t xml:space="preserve">9 August </w:t>
            </w:r>
            <w:r w:rsidRPr="00F54B32">
              <w:rPr>
                <w:rFonts w:cstheme="minorHAnsi"/>
              </w:rPr>
              <w:t>2018 at West Bradford Village Hall in the lounge.</w:t>
            </w:r>
          </w:p>
        </w:tc>
        <w:tc>
          <w:tcPr>
            <w:tcW w:w="799" w:type="dxa"/>
          </w:tcPr>
          <w:p w14:paraId="50EDE910" w14:textId="77777777" w:rsidR="00A94507" w:rsidRPr="00A94507" w:rsidRDefault="00A94507" w:rsidP="00A94507">
            <w:pPr>
              <w:spacing w:after="200" w:line="276" w:lineRule="auto"/>
              <w:rPr>
                <w:b/>
              </w:rPr>
            </w:pPr>
          </w:p>
        </w:tc>
      </w:tr>
    </w:tbl>
    <w:p w14:paraId="51F9CEAF" w14:textId="180645C9" w:rsidR="00A94507" w:rsidRPr="00A94507" w:rsidRDefault="00A94507" w:rsidP="00A94507">
      <w:pPr>
        <w:rPr>
          <w:b/>
        </w:rPr>
      </w:pPr>
      <w:r w:rsidRPr="00A94507">
        <w:rPr>
          <w:b/>
        </w:rPr>
        <w:t xml:space="preserve">The meeting closed at </w:t>
      </w:r>
      <w:r w:rsidR="001215C0">
        <w:rPr>
          <w:b/>
        </w:rPr>
        <w:t>8</w:t>
      </w:r>
      <w:r w:rsidR="00CB0A00">
        <w:rPr>
          <w:b/>
        </w:rPr>
        <w:t>.</w:t>
      </w:r>
      <w:r w:rsidR="001215C0">
        <w:rPr>
          <w:b/>
        </w:rPr>
        <w:t>4</w:t>
      </w:r>
      <w:r w:rsidR="00CB0A00">
        <w:rPr>
          <w:b/>
        </w:rPr>
        <w:t>5</w:t>
      </w:r>
      <w:r w:rsidRPr="00A94507">
        <w:rPr>
          <w:b/>
        </w:rPr>
        <w:t>pm.</w:t>
      </w:r>
    </w:p>
    <w:tbl>
      <w:tblPr>
        <w:tblStyle w:val="TableGrid"/>
        <w:tblW w:w="0" w:type="auto"/>
        <w:tblLook w:val="04A0" w:firstRow="1" w:lastRow="0" w:firstColumn="1" w:lastColumn="0" w:noHBand="0" w:noVBand="1"/>
      </w:tblPr>
      <w:tblGrid>
        <w:gridCol w:w="2088"/>
        <w:gridCol w:w="2687"/>
        <w:gridCol w:w="4241"/>
      </w:tblGrid>
      <w:tr w:rsidR="00A94507" w:rsidRPr="00A94507" w14:paraId="7261F829" w14:textId="77777777" w:rsidTr="00A36190">
        <w:tc>
          <w:tcPr>
            <w:tcW w:w="2093" w:type="dxa"/>
            <w:tcBorders>
              <w:bottom w:val="single" w:sz="4" w:space="0" w:color="auto"/>
            </w:tcBorders>
          </w:tcPr>
          <w:p w14:paraId="777AFA45" w14:textId="77777777" w:rsidR="00A94507" w:rsidRPr="00A94507" w:rsidRDefault="00A94507" w:rsidP="00A94507">
            <w:pPr>
              <w:spacing w:after="200" w:line="276" w:lineRule="auto"/>
            </w:pPr>
            <w:r w:rsidRPr="00A94507">
              <w:t>Signed by:</w:t>
            </w:r>
          </w:p>
        </w:tc>
        <w:tc>
          <w:tcPr>
            <w:tcW w:w="6946" w:type="dxa"/>
            <w:gridSpan w:val="2"/>
          </w:tcPr>
          <w:p w14:paraId="44715CEB" w14:textId="6B3636BF" w:rsidR="00A94507" w:rsidRDefault="00A94507" w:rsidP="00A94507">
            <w:pPr>
              <w:spacing w:after="200" w:line="276" w:lineRule="auto"/>
            </w:pPr>
          </w:p>
          <w:p w14:paraId="31B61E81" w14:textId="77777777" w:rsidR="00CB0A00" w:rsidRDefault="00CB0A00" w:rsidP="00A94507">
            <w:pPr>
              <w:spacing w:after="200" w:line="276" w:lineRule="auto"/>
            </w:pPr>
          </w:p>
          <w:p w14:paraId="183DCCAE" w14:textId="77777777" w:rsidR="00CB0A00" w:rsidRDefault="00CB0A00" w:rsidP="00A94507">
            <w:pPr>
              <w:spacing w:after="200" w:line="276" w:lineRule="auto"/>
            </w:pPr>
          </w:p>
          <w:p w14:paraId="07A22494" w14:textId="32BD038B" w:rsidR="00CB0A00" w:rsidRPr="00A94507" w:rsidRDefault="00CB0A00" w:rsidP="00A94507">
            <w:pPr>
              <w:spacing w:after="200" w:line="276" w:lineRule="auto"/>
            </w:pPr>
          </w:p>
        </w:tc>
      </w:tr>
      <w:tr w:rsidR="00A94507" w:rsidRPr="00A94507" w14:paraId="06A678D9" w14:textId="77777777" w:rsidTr="00A36190">
        <w:tc>
          <w:tcPr>
            <w:tcW w:w="2093" w:type="dxa"/>
            <w:tcBorders>
              <w:bottom w:val="single" w:sz="4" w:space="0" w:color="auto"/>
            </w:tcBorders>
          </w:tcPr>
          <w:p w14:paraId="337A3827" w14:textId="77777777" w:rsidR="00A94507" w:rsidRPr="00A94507" w:rsidRDefault="00A94507" w:rsidP="00A94507">
            <w:pPr>
              <w:spacing w:after="200" w:line="276" w:lineRule="auto"/>
            </w:pPr>
          </w:p>
        </w:tc>
        <w:tc>
          <w:tcPr>
            <w:tcW w:w="2693" w:type="dxa"/>
          </w:tcPr>
          <w:p w14:paraId="72C9025D" w14:textId="77777777" w:rsidR="00A94507" w:rsidRPr="00A94507" w:rsidRDefault="00A94507" w:rsidP="00A94507">
            <w:pPr>
              <w:spacing w:after="200" w:line="276" w:lineRule="auto"/>
            </w:pPr>
            <w:r w:rsidRPr="00A94507">
              <w:t>Date:</w:t>
            </w:r>
          </w:p>
          <w:p w14:paraId="246C8D97" w14:textId="4BDBD0DC" w:rsidR="00A94507" w:rsidRPr="00A94507" w:rsidRDefault="00CB0A00" w:rsidP="00A94507">
            <w:pPr>
              <w:spacing w:after="200" w:line="276" w:lineRule="auto"/>
            </w:pPr>
            <w:r>
              <w:t>2</w:t>
            </w:r>
            <w:r w:rsidR="001215C0">
              <w:t>9</w:t>
            </w:r>
            <w:r w:rsidR="00B02EC9">
              <w:t>.</w:t>
            </w:r>
            <w:r w:rsidR="001215C0">
              <w:t>8</w:t>
            </w:r>
            <w:r w:rsidR="00B02EC9">
              <w:t>.1</w:t>
            </w:r>
            <w:r w:rsidR="00CB79E5">
              <w:t>8</w:t>
            </w:r>
          </w:p>
        </w:tc>
        <w:tc>
          <w:tcPr>
            <w:tcW w:w="4253" w:type="dxa"/>
          </w:tcPr>
          <w:p w14:paraId="7380B198" w14:textId="77777777" w:rsidR="00A94507" w:rsidRPr="00A94507" w:rsidRDefault="00A94507" w:rsidP="00A94507">
            <w:pPr>
              <w:spacing w:after="200" w:line="276" w:lineRule="auto"/>
            </w:pPr>
            <w:r w:rsidRPr="00A94507">
              <w:t>Cllr A Bristol</w:t>
            </w:r>
          </w:p>
          <w:p w14:paraId="2B2A08F5" w14:textId="77777777" w:rsidR="00A94507" w:rsidRPr="00A94507" w:rsidRDefault="00A94507" w:rsidP="00A94507">
            <w:pPr>
              <w:spacing w:after="200" w:line="276" w:lineRule="auto"/>
            </w:pPr>
            <w:r w:rsidRPr="00A94507">
              <w:t>Chair</w:t>
            </w:r>
          </w:p>
        </w:tc>
      </w:tr>
    </w:tbl>
    <w:p w14:paraId="3B76C824" w14:textId="77777777" w:rsidR="00A94507" w:rsidRDefault="00A94507" w:rsidP="006656D3"/>
    <w:sectPr w:rsidR="00A9450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54E86" w14:textId="77777777" w:rsidR="00413FCD" w:rsidRDefault="00413FCD" w:rsidP="009A424D">
      <w:pPr>
        <w:spacing w:after="0" w:line="240" w:lineRule="auto"/>
      </w:pPr>
      <w:r>
        <w:separator/>
      </w:r>
    </w:p>
  </w:endnote>
  <w:endnote w:type="continuationSeparator" w:id="0">
    <w:p w14:paraId="31FBBA75" w14:textId="77777777" w:rsidR="00413FCD" w:rsidRDefault="00413FCD" w:rsidP="009A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265480"/>
      <w:docPartObj>
        <w:docPartGallery w:val="Page Numbers (Bottom of Page)"/>
        <w:docPartUnique/>
      </w:docPartObj>
    </w:sdtPr>
    <w:sdtEndPr>
      <w:rPr>
        <w:noProof/>
      </w:rPr>
    </w:sdtEndPr>
    <w:sdtContent>
      <w:p w14:paraId="6113B8F7" w14:textId="765DE5CC" w:rsidR="009E768F" w:rsidRDefault="009E76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298067" w14:textId="77777777" w:rsidR="009E768F" w:rsidRDefault="009E7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01A4B" w14:textId="77777777" w:rsidR="00413FCD" w:rsidRDefault="00413FCD" w:rsidP="009A424D">
      <w:pPr>
        <w:spacing w:after="0" w:line="240" w:lineRule="auto"/>
      </w:pPr>
      <w:r>
        <w:separator/>
      </w:r>
    </w:p>
  </w:footnote>
  <w:footnote w:type="continuationSeparator" w:id="0">
    <w:p w14:paraId="43A194F5" w14:textId="77777777" w:rsidR="00413FCD" w:rsidRDefault="00413FCD" w:rsidP="009A4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666363"/>
      <w:docPartObj>
        <w:docPartGallery w:val="Watermarks"/>
        <w:docPartUnique/>
      </w:docPartObj>
    </w:sdtPr>
    <w:sdtContent>
      <w:p w14:paraId="583BB542" w14:textId="77777777" w:rsidR="009E768F" w:rsidRDefault="009E768F">
        <w:pPr>
          <w:pStyle w:val="Header"/>
        </w:pPr>
        <w:r>
          <w:rPr>
            <w:noProof/>
            <w:lang w:val="en-US"/>
          </w:rPr>
          <w:pict w14:anchorId="0BBE5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4CE3"/>
    <w:multiLevelType w:val="hybridMultilevel"/>
    <w:tmpl w:val="BF942DD8"/>
    <w:lvl w:ilvl="0" w:tplc="F3B4EA24">
      <w:numFmt w:val="bullet"/>
      <w:lvlText w:val="•"/>
      <w:lvlJc w:val="left"/>
      <w:pPr>
        <w:ind w:left="1128" w:hanging="720"/>
      </w:pPr>
      <w:rPr>
        <w:rFonts w:ascii="Calibri" w:eastAsiaTheme="minorHAnsi" w:hAnsi="Calibri" w:cs="Calibri"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06784FB5"/>
    <w:multiLevelType w:val="hybridMultilevel"/>
    <w:tmpl w:val="2CAC2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265FE"/>
    <w:multiLevelType w:val="hybridMultilevel"/>
    <w:tmpl w:val="1E2CE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BA10CF"/>
    <w:multiLevelType w:val="hybridMultilevel"/>
    <w:tmpl w:val="2FB6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635DD"/>
    <w:multiLevelType w:val="hybridMultilevel"/>
    <w:tmpl w:val="589E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25A1A"/>
    <w:multiLevelType w:val="hybridMultilevel"/>
    <w:tmpl w:val="C0424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F14AF0"/>
    <w:multiLevelType w:val="hybridMultilevel"/>
    <w:tmpl w:val="4FCE1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C3A28"/>
    <w:multiLevelType w:val="hybridMultilevel"/>
    <w:tmpl w:val="272E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E160F"/>
    <w:multiLevelType w:val="hybridMultilevel"/>
    <w:tmpl w:val="F7F40AE4"/>
    <w:lvl w:ilvl="0" w:tplc="F3B4EA2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4521B"/>
    <w:multiLevelType w:val="hybridMultilevel"/>
    <w:tmpl w:val="2DE64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256615"/>
    <w:multiLevelType w:val="hybridMultilevel"/>
    <w:tmpl w:val="FD949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FB7E84"/>
    <w:multiLevelType w:val="hybridMultilevel"/>
    <w:tmpl w:val="66600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A5DCA"/>
    <w:multiLevelType w:val="hybridMultilevel"/>
    <w:tmpl w:val="03F64BB8"/>
    <w:lvl w:ilvl="0" w:tplc="F3B4EA2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92579F"/>
    <w:multiLevelType w:val="hybridMultilevel"/>
    <w:tmpl w:val="C5AAC2EA"/>
    <w:lvl w:ilvl="0" w:tplc="E6D875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EF3886"/>
    <w:multiLevelType w:val="hybridMultilevel"/>
    <w:tmpl w:val="F73AF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33003"/>
    <w:multiLevelType w:val="hybridMultilevel"/>
    <w:tmpl w:val="A2285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647F56"/>
    <w:multiLevelType w:val="hybridMultilevel"/>
    <w:tmpl w:val="9D80A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286AEB"/>
    <w:multiLevelType w:val="hybridMultilevel"/>
    <w:tmpl w:val="2BF01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04A68"/>
    <w:multiLevelType w:val="hybridMultilevel"/>
    <w:tmpl w:val="9202C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261057"/>
    <w:multiLevelType w:val="hybridMultilevel"/>
    <w:tmpl w:val="0E88E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B77B44"/>
    <w:multiLevelType w:val="hybridMultilevel"/>
    <w:tmpl w:val="2E200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B732AA"/>
    <w:multiLevelType w:val="hybridMultilevel"/>
    <w:tmpl w:val="C37C0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0540DF"/>
    <w:multiLevelType w:val="hybridMultilevel"/>
    <w:tmpl w:val="8084A8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2B710C"/>
    <w:multiLevelType w:val="hybridMultilevel"/>
    <w:tmpl w:val="80A6D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419116F"/>
    <w:multiLevelType w:val="hybridMultilevel"/>
    <w:tmpl w:val="5546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803BAD"/>
    <w:multiLevelType w:val="hybridMultilevel"/>
    <w:tmpl w:val="B7AE2962"/>
    <w:lvl w:ilvl="0" w:tplc="F3B4EA2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B91DCC"/>
    <w:multiLevelType w:val="hybridMultilevel"/>
    <w:tmpl w:val="B6E4B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734B31"/>
    <w:multiLevelType w:val="hybridMultilevel"/>
    <w:tmpl w:val="C54EEABC"/>
    <w:lvl w:ilvl="0" w:tplc="F3B4EA2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D9327A"/>
    <w:multiLevelType w:val="hybridMultilevel"/>
    <w:tmpl w:val="4F9C9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E96065"/>
    <w:multiLevelType w:val="hybridMultilevel"/>
    <w:tmpl w:val="FDF2F3A8"/>
    <w:lvl w:ilvl="0" w:tplc="F3B4EA2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B732F7"/>
    <w:multiLevelType w:val="hybridMultilevel"/>
    <w:tmpl w:val="B3C63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0F11A4"/>
    <w:multiLevelType w:val="hybridMultilevel"/>
    <w:tmpl w:val="D730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2C4F66"/>
    <w:multiLevelType w:val="hybridMultilevel"/>
    <w:tmpl w:val="E6EEF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594148"/>
    <w:multiLevelType w:val="hybridMultilevel"/>
    <w:tmpl w:val="DDC80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836D67"/>
    <w:multiLevelType w:val="hybridMultilevel"/>
    <w:tmpl w:val="987659BC"/>
    <w:lvl w:ilvl="0" w:tplc="F3B4EA24">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1A0E20"/>
    <w:multiLevelType w:val="hybridMultilevel"/>
    <w:tmpl w:val="0C407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5D6AE3"/>
    <w:multiLevelType w:val="hybridMultilevel"/>
    <w:tmpl w:val="41DC1B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BB6698"/>
    <w:multiLevelType w:val="hybridMultilevel"/>
    <w:tmpl w:val="64849628"/>
    <w:lvl w:ilvl="0" w:tplc="F3B4EA2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EA043D"/>
    <w:multiLevelType w:val="hybridMultilevel"/>
    <w:tmpl w:val="9D0C8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22"/>
  </w:num>
  <w:num w:numId="4">
    <w:abstractNumId w:val="14"/>
  </w:num>
  <w:num w:numId="5">
    <w:abstractNumId w:val="7"/>
  </w:num>
  <w:num w:numId="6">
    <w:abstractNumId w:val="15"/>
  </w:num>
  <w:num w:numId="7">
    <w:abstractNumId w:val="24"/>
  </w:num>
  <w:num w:numId="8">
    <w:abstractNumId w:val="11"/>
  </w:num>
  <w:num w:numId="9">
    <w:abstractNumId w:val="3"/>
  </w:num>
  <w:num w:numId="10">
    <w:abstractNumId w:val="9"/>
  </w:num>
  <w:num w:numId="11">
    <w:abstractNumId w:val="36"/>
  </w:num>
  <w:num w:numId="12">
    <w:abstractNumId w:val="19"/>
  </w:num>
  <w:num w:numId="13">
    <w:abstractNumId w:val="13"/>
  </w:num>
  <w:num w:numId="14">
    <w:abstractNumId w:val="6"/>
  </w:num>
  <w:num w:numId="15">
    <w:abstractNumId w:val="33"/>
  </w:num>
  <w:num w:numId="16">
    <w:abstractNumId w:val="16"/>
  </w:num>
  <w:num w:numId="17">
    <w:abstractNumId w:val="18"/>
  </w:num>
  <w:num w:numId="18">
    <w:abstractNumId w:val="10"/>
  </w:num>
  <w:num w:numId="19">
    <w:abstractNumId w:val="35"/>
  </w:num>
  <w:num w:numId="20">
    <w:abstractNumId w:val="26"/>
  </w:num>
  <w:num w:numId="21">
    <w:abstractNumId w:val="2"/>
  </w:num>
  <w:num w:numId="22">
    <w:abstractNumId w:val="38"/>
  </w:num>
  <w:num w:numId="23">
    <w:abstractNumId w:val="1"/>
  </w:num>
  <w:num w:numId="24">
    <w:abstractNumId w:val="17"/>
  </w:num>
  <w:num w:numId="25">
    <w:abstractNumId w:val="31"/>
  </w:num>
  <w:num w:numId="26">
    <w:abstractNumId w:val="8"/>
  </w:num>
  <w:num w:numId="27">
    <w:abstractNumId w:val="27"/>
  </w:num>
  <w:num w:numId="28">
    <w:abstractNumId w:val="12"/>
  </w:num>
  <w:num w:numId="29">
    <w:abstractNumId w:val="29"/>
  </w:num>
  <w:num w:numId="30">
    <w:abstractNumId w:val="25"/>
  </w:num>
  <w:num w:numId="31">
    <w:abstractNumId w:val="34"/>
  </w:num>
  <w:num w:numId="32">
    <w:abstractNumId w:val="0"/>
  </w:num>
  <w:num w:numId="33">
    <w:abstractNumId w:val="37"/>
  </w:num>
  <w:num w:numId="34">
    <w:abstractNumId w:val="5"/>
  </w:num>
  <w:num w:numId="35">
    <w:abstractNumId w:val="32"/>
  </w:num>
  <w:num w:numId="36">
    <w:abstractNumId w:val="21"/>
  </w:num>
  <w:num w:numId="37">
    <w:abstractNumId w:val="30"/>
  </w:num>
  <w:num w:numId="38">
    <w:abstractNumId w:val="28"/>
  </w:num>
  <w:num w:numId="3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oNotDisplayPageBoundaries/>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4B2"/>
    <w:rsid w:val="000000D9"/>
    <w:rsid w:val="00003BEB"/>
    <w:rsid w:val="00006777"/>
    <w:rsid w:val="00006E27"/>
    <w:rsid w:val="0001221D"/>
    <w:rsid w:val="00020E13"/>
    <w:rsid w:val="000217DA"/>
    <w:rsid w:val="00021985"/>
    <w:rsid w:val="00023720"/>
    <w:rsid w:val="00024461"/>
    <w:rsid w:val="000278E7"/>
    <w:rsid w:val="000301E0"/>
    <w:rsid w:val="00032194"/>
    <w:rsid w:val="00033594"/>
    <w:rsid w:val="00034A29"/>
    <w:rsid w:val="00034C24"/>
    <w:rsid w:val="00036705"/>
    <w:rsid w:val="000374A5"/>
    <w:rsid w:val="000506E5"/>
    <w:rsid w:val="00051ED9"/>
    <w:rsid w:val="00052DCC"/>
    <w:rsid w:val="00055666"/>
    <w:rsid w:val="000670FE"/>
    <w:rsid w:val="000678BE"/>
    <w:rsid w:val="0007016B"/>
    <w:rsid w:val="0007070D"/>
    <w:rsid w:val="0007167A"/>
    <w:rsid w:val="00073122"/>
    <w:rsid w:val="00074224"/>
    <w:rsid w:val="00080D6E"/>
    <w:rsid w:val="00081B6F"/>
    <w:rsid w:val="00083517"/>
    <w:rsid w:val="00083E15"/>
    <w:rsid w:val="000840B6"/>
    <w:rsid w:val="000844F5"/>
    <w:rsid w:val="00085DA0"/>
    <w:rsid w:val="000870C8"/>
    <w:rsid w:val="00090EF6"/>
    <w:rsid w:val="00091205"/>
    <w:rsid w:val="00091E6A"/>
    <w:rsid w:val="000A154D"/>
    <w:rsid w:val="000A3BB1"/>
    <w:rsid w:val="000A3F31"/>
    <w:rsid w:val="000B04B2"/>
    <w:rsid w:val="000B0577"/>
    <w:rsid w:val="000B7410"/>
    <w:rsid w:val="000C7B43"/>
    <w:rsid w:val="000D5F3D"/>
    <w:rsid w:val="000D7692"/>
    <w:rsid w:val="000E14A9"/>
    <w:rsid w:val="000E2E2B"/>
    <w:rsid w:val="000F0840"/>
    <w:rsid w:val="000F1F56"/>
    <w:rsid w:val="000F47A7"/>
    <w:rsid w:val="000F5498"/>
    <w:rsid w:val="00103512"/>
    <w:rsid w:val="00103F33"/>
    <w:rsid w:val="001044A7"/>
    <w:rsid w:val="001061A8"/>
    <w:rsid w:val="00106857"/>
    <w:rsid w:val="001069CE"/>
    <w:rsid w:val="00110592"/>
    <w:rsid w:val="00111370"/>
    <w:rsid w:val="001125A2"/>
    <w:rsid w:val="001154A1"/>
    <w:rsid w:val="00121209"/>
    <w:rsid w:val="001215C0"/>
    <w:rsid w:val="0012183E"/>
    <w:rsid w:val="0012307B"/>
    <w:rsid w:val="00124708"/>
    <w:rsid w:val="00126767"/>
    <w:rsid w:val="001334B9"/>
    <w:rsid w:val="00133D9C"/>
    <w:rsid w:val="00134F2B"/>
    <w:rsid w:val="00140095"/>
    <w:rsid w:val="00143317"/>
    <w:rsid w:val="00147005"/>
    <w:rsid w:val="0015031F"/>
    <w:rsid w:val="001561ED"/>
    <w:rsid w:val="001621C9"/>
    <w:rsid w:val="00165A98"/>
    <w:rsid w:val="00170AE6"/>
    <w:rsid w:val="001739A2"/>
    <w:rsid w:val="001758F0"/>
    <w:rsid w:val="001909CA"/>
    <w:rsid w:val="00191A23"/>
    <w:rsid w:val="00192A85"/>
    <w:rsid w:val="00195D58"/>
    <w:rsid w:val="001B07B4"/>
    <w:rsid w:val="001C023B"/>
    <w:rsid w:val="001C2128"/>
    <w:rsid w:val="001C32D3"/>
    <w:rsid w:val="001C780D"/>
    <w:rsid w:val="001D5B16"/>
    <w:rsid w:val="001D69BA"/>
    <w:rsid w:val="001E67C6"/>
    <w:rsid w:val="001F0A93"/>
    <w:rsid w:val="001F1F42"/>
    <w:rsid w:val="001F5895"/>
    <w:rsid w:val="001F6190"/>
    <w:rsid w:val="001F674C"/>
    <w:rsid w:val="002000BE"/>
    <w:rsid w:val="002006D8"/>
    <w:rsid w:val="00204940"/>
    <w:rsid w:val="00204D34"/>
    <w:rsid w:val="00210AA8"/>
    <w:rsid w:val="00216FB4"/>
    <w:rsid w:val="002223CB"/>
    <w:rsid w:val="002252CF"/>
    <w:rsid w:val="002355C1"/>
    <w:rsid w:val="00235EBB"/>
    <w:rsid w:val="00235FE3"/>
    <w:rsid w:val="00240374"/>
    <w:rsid w:val="00244A33"/>
    <w:rsid w:val="002455FC"/>
    <w:rsid w:val="00254DED"/>
    <w:rsid w:val="00256D78"/>
    <w:rsid w:val="00260689"/>
    <w:rsid w:val="00261352"/>
    <w:rsid w:val="00262705"/>
    <w:rsid w:val="00262E1D"/>
    <w:rsid w:val="00270572"/>
    <w:rsid w:val="0027419E"/>
    <w:rsid w:val="002743B0"/>
    <w:rsid w:val="002744C1"/>
    <w:rsid w:val="0027657C"/>
    <w:rsid w:val="002818C5"/>
    <w:rsid w:val="00281F48"/>
    <w:rsid w:val="00282090"/>
    <w:rsid w:val="00283387"/>
    <w:rsid w:val="002836BC"/>
    <w:rsid w:val="00284D8A"/>
    <w:rsid w:val="0028618B"/>
    <w:rsid w:val="00291F02"/>
    <w:rsid w:val="00292A2A"/>
    <w:rsid w:val="002958A1"/>
    <w:rsid w:val="002A026C"/>
    <w:rsid w:val="002A555C"/>
    <w:rsid w:val="002A5856"/>
    <w:rsid w:val="002B100A"/>
    <w:rsid w:val="002B1D8E"/>
    <w:rsid w:val="002B2AE9"/>
    <w:rsid w:val="002B2B65"/>
    <w:rsid w:val="002B3DC2"/>
    <w:rsid w:val="002C12F5"/>
    <w:rsid w:val="002C16F0"/>
    <w:rsid w:val="002C4972"/>
    <w:rsid w:val="002C5634"/>
    <w:rsid w:val="002C575D"/>
    <w:rsid w:val="002C67E6"/>
    <w:rsid w:val="002C7228"/>
    <w:rsid w:val="002D5606"/>
    <w:rsid w:val="002E157C"/>
    <w:rsid w:val="002E4294"/>
    <w:rsid w:val="002E5349"/>
    <w:rsid w:val="002F0827"/>
    <w:rsid w:val="002F0E08"/>
    <w:rsid w:val="002F4B2A"/>
    <w:rsid w:val="003071E3"/>
    <w:rsid w:val="003074F4"/>
    <w:rsid w:val="00315EC9"/>
    <w:rsid w:val="00324FF7"/>
    <w:rsid w:val="003315B8"/>
    <w:rsid w:val="003321D7"/>
    <w:rsid w:val="003331D2"/>
    <w:rsid w:val="0033403D"/>
    <w:rsid w:val="00334714"/>
    <w:rsid w:val="00337E7D"/>
    <w:rsid w:val="00340C39"/>
    <w:rsid w:val="0034131A"/>
    <w:rsid w:val="00347BFE"/>
    <w:rsid w:val="00352B11"/>
    <w:rsid w:val="003542BA"/>
    <w:rsid w:val="00365D9E"/>
    <w:rsid w:val="0036634C"/>
    <w:rsid w:val="0037382D"/>
    <w:rsid w:val="00375EE3"/>
    <w:rsid w:val="00376A49"/>
    <w:rsid w:val="00377480"/>
    <w:rsid w:val="00380CCA"/>
    <w:rsid w:val="003873DB"/>
    <w:rsid w:val="00391C28"/>
    <w:rsid w:val="00392398"/>
    <w:rsid w:val="003967B7"/>
    <w:rsid w:val="00397489"/>
    <w:rsid w:val="003A2AF5"/>
    <w:rsid w:val="003A5AED"/>
    <w:rsid w:val="003A7865"/>
    <w:rsid w:val="003B0FF2"/>
    <w:rsid w:val="003B4D74"/>
    <w:rsid w:val="003B6029"/>
    <w:rsid w:val="003D3B6F"/>
    <w:rsid w:val="003F1BFF"/>
    <w:rsid w:val="003F1D3D"/>
    <w:rsid w:val="003F5809"/>
    <w:rsid w:val="00402585"/>
    <w:rsid w:val="004049A7"/>
    <w:rsid w:val="00407130"/>
    <w:rsid w:val="00410A2F"/>
    <w:rsid w:val="00413FCD"/>
    <w:rsid w:val="004156C2"/>
    <w:rsid w:val="004240D1"/>
    <w:rsid w:val="00424F86"/>
    <w:rsid w:val="00426F1D"/>
    <w:rsid w:val="00431415"/>
    <w:rsid w:val="004327B1"/>
    <w:rsid w:val="00432AD5"/>
    <w:rsid w:val="00433882"/>
    <w:rsid w:val="00435853"/>
    <w:rsid w:val="00435B77"/>
    <w:rsid w:val="004417A9"/>
    <w:rsid w:val="004427C5"/>
    <w:rsid w:val="00443C5A"/>
    <w:rsid w:val="00444F04"/>
    <w:rsid w:val="00445DF3"/>
    <w:rsid w:val="00450B08"/>
    <w:rsid w:val="00452A77"/>
    <w:rsid w:val="00464825"/>
    <w:rsid w:val="00464974"/>
    <w:rsid w:val="004651EA"/>
    <w:rsid w:val="00467199"/>
    <w:rsid w:val="00471EB5"/>
    <w:rsid w:val="0047454E"/>
    <w:rsid w:val="00480A16"/>
    <w:rsid w:val="00480A42"/>
    <w:rsid w:val="00481E56"/>
    <w:rsid w:val="004845E7"/>
    <w:rsid w:val="00492A0E"/>
    <w:rsid w:val="004969ED"/>
    <w:rsid w:val="00497EC3"/>
    <w:rsid w:val="004A1230"/>
    <w:rsid w:val="004A3BEF"/>
    <w:rsid w:val="004A5FBA"/>
    <w:rsid w:val="004A6756"/>
    <w:rsid w:val="004B0475"/>
    <w:rsid w:val="004B0A68"/>
    <w:rsid w:val="004B64D2"/>
    <w:rsid w:val="004C06DD"/>
    <w:rsid w:val="004C63C4"/>
    <w:rsid w:val="004C6B12"/>
    <w:rsid w:val="004D244F"/>
    <w:rsid w:val="004E2869"/>
    <w:rsid w:val="004E3328"/>
    <w:rsid w:val="004F5178"/>
    <w:rsid w:val="004F5447"/>
    <w:rsid w:val="005011DA"/>
    <w:rsid w:val="0050124D"/>
    <w:rsid w:val="00502275"/>
    <w:rsid w:val="0050378C"/>
    <w:rsid w:val="00503DD2"/>
    <w:rsid w:val="00503E79"/>
    <w:rsid w:val="005065BF"/>
    <w:rsid w:val="00510F5A"/>
    <w:rsid w:val="00515BE5"/>
    <w:rsid w:val="005162FD"/>
    <w:rsid w:val="0052288F"/>
    <w:rsid w:val="005321AC"/>
    <w:rsid w:val="00533A1A"/>
    <w:rsid w:val="00537DCA"/>
    <w:rsid w:val="005455A7"/>
    <w:rsid w:val="00557F6F"/>
    <w:rsid w:val="00560774"/>
    <w:rsid w:val="0056085D"/>
    <w:rsid w:val="00560E28"/>
    <w:rsid w:val="00563712"/>
    <w:rsid w:val="005640E9"/>
    <w:rsid w:val="0056616A"/>
    <w:rsid w:val="00574C2B"/>
    <w:rsid w:val="005761E7"/>
    <w:rsid w:val="00580E10"/>
    <w:rsid w:val="00586AA1"/>
    <w:rsid w:val="00586CFC"/>
    <w:rsid w:val="005876A6"/>
    <w:rsid w:val="00590971"/>
    <w:rsid w:val="005A185B"/>
    <w:rsid w:val="005A1A71"/>
    <w:rsid w:val="005A1FAF"/>
    <w:rsid w:val="005A358F"/>
    <w:rsid w:val="005C6422"/>
    <w:rsid w:val="005C7D8E"/>
    <w:rsid w:val="005D0783"/>
    <w:rsid w:val="005D38D5"/>
    <w:rsid w:val="005E4001"/>
    <w:rsid w:val="005E4345"/>
    <w:rsid w:val="005F2CDB"/>
    <w:rsid w:val="005F41D8"/>
    <w:rsid w:val="005F4A04"/>
    <w:rsid w:val="005F5A28"/>
    <w:rsid w:val="005F7826"/>
    <w:rsid w:val="00602297"/>
    <w:rsid w:val="006038CD"/>
    <w:rsid w:val="00607EE3"/>
    <w:rsid w:val="00612346"/>
    <w:rsid w:val="00613F64"/>
    <w:rsid w:val="006159FB"/>
    <w:rsid w:val="00616900"/>
    <w:rsid w:val="0062216E"/>
    <w:rsid w:val="00622F72"/>
    <w:rsid w:val="00624F0C"/>
    <w:rsid w:val="00626223"/>
    <w:rsid w:val="006328CB"/>
    <w:rsid w:val="006361B5"/>
    <w:rsid w:val="00636B16"/>
    <w:rsid w:val="00637ED8"/>
    <w:rsid w:val="0064013E"/>
    <w:rsid w:val="00641705"/>
    <w:rsid w:val="006468A4"/>
    <w:rsid w:val="00646C0E"/>
    <w:rsid w:val="006470B7"/>
    <w:rsid w:val="00651E81"/>
    <w:rsid w:val="00656064"/>
    <w:rsid w:val="00663774"/>
    <w:rsid w:val="00663A56"/>
    <w:rsid w:val="00663BFB"/>
    <w:rsid w:val="006656D3"/>
    <w:rsid w:val="00665AB4"/>
    <w:rsid w:val="006809F5"/>
    <w:rsid w:val="00683178"/>
    <w:rsid w:val="0068464B"/>
    <w:rsid w:val="00684AAF"/>
    <w:rsid w:val="00687F66"/>
    <w:rsid w:val="0069128E"/>
    <w:rsid w:val="00692323"/>
    <w:rsid w:val="00692AC8"/>
    <w:rsid w:val="00693395"/>
    <w:rsid w:val="00693B4A"/>
    <w:rsid w:val="00696AA7"/>
    <w:rsid w:val="006A1548"/>
    <w:rsid w:val="006A2AD7"/>
    <w:rsid w:val="006A5EBD"/>
    <w:rsid w:val="006A63DE"/>
    <w:rsid w:val="006B07A1"/>
    <w:rsid w:val="006B2720"/>
    <w:rsid w:val="006C0F78"/>
    <w:rsid w:val="006C6B4B"/>
    <w:rsid w:val="006C7418"/>
    <w:rsid w:val="006E468B"/>
    <w:rsid w:val="006E4EDF"/>
    <w:rsid w:val="006E6C73"/>
    <w:rsid w:val="006F33D0"/>
    <w:rsid w:val="006F76FD"/>
    <w:rsid w:val="00701850"/>
    <w:rsid w:val="00705393"/>
    <w:rsid w:val="007058F7"/>
    <w:rsid w:val="00705A25"/>
    <w:rsid w:val="0071273E"/>
    <w:rsid w:val="007130B3"/>
    <w:rsid w:val="00713DC6"/>
    <w:rsid w:val="007141D4"/>
    <w:rsid w:val="00714A59"/>
    <w:rsid w:val="00716967"/>
    <w:rsid w:val="00723737"/>
    <w:rsid w:val="00724A66"/>
    <w:rsid w:val="00730382"/>
    <w:rsid w:val="00736550"/>
    <w:rsid w:val="00740C5F"/>
    <w:rsid w:val="00740CBE"/>
    <w:rsid w:val="00743D0E"/>
    <w:rsid w:val="007462D3"/>
    <w:rsid w:val="00746B17"/>
    <w:rsid w:val="00753DEE"/>
    <w:rsid w:val="0075577D"/>
    <w:rsid w:val="007573B3"/>
    <w:rsid w:val="00757875"/>
    <w:rsid w:val="00760662"/>
    <w:rsid w:val="00760B0D"/>
    <w:rsid w:val="00761E2F"/>
    <w:rsid w:val="00762A52"/>
    <w:rsid w:val="0076313D"/>
    <w:rsid w:val="007666DD"/>
    <w:rsid w:val="00774940"/>
    <w:rsid w:val="00776083"/>
    <w:rsid w:val="00781396"/>
    <w:rsid w:val="00781B58"/>
    <w:rsid w:val="007838E8"/>
    <w:rsid w:val="00783B37"/>
    <w:rsid w:val="00784F54"/>
    <w:rsid w:val="007A0C45"/>
    <w:rsid w:val="007A1358"/>
    <w:rsid w:val="007A5F91"/>
    <w:rsid w:val="007A7ECA"/>
    <w:rsid w:val="007B1313"/>
    <w:rsid w:val="007C0583"/>
    <w:rsid w:val="007C1E21"/>
    <w:rsid w:val="007C6881"/>
    <w:rsid w:val="007D258B"/>
    <w:rsid w:val="007D6214"/>
    <w:rsid w:val="007E13F8"/>
    <w:rsid w:val="007E287B"/>
    <w:rsid w:val="007E5944"/>
    <w:rsid w:val="007F2CB7"/>
    <w:rsid w:val="007F5B48"/>
    <w:rsid w:val="007F75F8"/>
    <w:rsid w:val="00800900"/>
    <w:rsid w:val="008010C1"/>
    <w:rsid w:val="00802732"/>
    <w:rsid w:val="0080291E"/>
    <w:rsid w:val="00807658"/>
    <w:rsid w:val="008113E6"/>
    <w:rsid w:val="00814FDC"/>
    <w:rsid w:val="00816A31"/>
    <w:rsid w:val="00824EE2"/>
    <w:rsid w:val="00826D99"/>
    <w:rsid w:val="00831634"/>
    <w:rsid w:val="00833873"/>
    <w:rsid w:val="00844B87"/>
    <w:rsid w:val="00845FB9"/>
    <w:rsid w:val="008504EA"/>
    <w:rsid w:val="00851159"/>
    <w:rsid w:val="008542A7"/>
    <w:rsid w:val="00856201"/>
    <w:rsid w:val="008621BC"/>
    <w:rsid w:val="00862276"/>
    <w:rsid w:val="00870A2B"/>
    <w:rsid w:val="00871B25"/>
    <w:rsid w:val="00872277"/>
    <w:rsid w:val="008750FB"/>
    <w:rsid w:val="00884CAB"/>
    <w:rsid w:val="00886208"/>
    <w:rsid w:val="0088648D"/>
    <w:rsid w:val="00887F48"/>
    <w:rsid w:val="0089007E"/>
    <w:rsid w:val="00891D4C"/>
    <w:rsid w:val="008A6113"/>
    <w:rsid w:val="008B201F"/>
    <w:rsid w:val="008B4A8C"/>
    <w:rsid w:val="008C2346"/>
    <w:rsid w:val="008C2C3B"/>
    <w:rsid w:val="008D1FA9"/>
    <w:rsid w:val="008D3972"/>
    <w:rsid w:val="008D5215"/>
    <w:rsid w:val="008D58DA"/>
    <w:rsid w:val="008E603E"/>
    <w:rsid w:val="008E736C"/>
    <w:rsid w:val="008E7E45"/>
    <w:rsid w:val="008F03F1"/>
    <w:rsid w:val="008F3BDC"/>
    <w:rsid w:val="008F749B"/>
    <w:rsid w:val="008F7F5C"/>
    <w:rsid w:val="009002C2"/>
    <w:rsid w:val="00902EF9"/>
    <w:rsid w:val="00910D2B"/>
    <w:rsid w:val="0091262A"/>
    <w:rsid w:val="00914BD5"/>
    <w:rsid w:val="00917191"/>
    <w:rsid w:val="00920332"/>
    <w:rsid w:val="009216CF"/>
    <w:rsid w:val="00921E6E"/>
    <w:rsid w:val="00922A09"/>
    <w:rsid w:val="009251A5"/>
    <w:rsid w:val="00927112"/>
    <w:rsid w:val="009309CE"/>
    <w:rsid w:val="009313C5"/>
    <w:rsid w:val="0093368A"/>
    <w:rsid w:val="0093442E"/>
    <w:rsid w:val="00934830"/>
    <w:rsid w:val="00943241"/>
    <w:rsid w:val="009437C6"/>
    <w:rsid w:val="00951D59"/>
    <w:rsid w:val="00952393"/>
    <w:rsid w:val="0096313B"/>
    <w:rsid w:val="00963F1B"/>
    <w:rsid w:val="00965A2A"/>
    <w:rsid w:val="00981D1B"/>
    <w:rsid w:val="00982D68"/>
    <w:rsid w:val="00984558"/>
    <w:rsid w:val="009901DE"/>
    <w:rsid w:val="009923F8"/>
    <w:rsid w:val="00995A85"/>
    <w:rsid w:val="009A0033"/>
    <w:rsid w:val="009A2BAC"/>
    <w:rsid w:val="009A424D"/>
    <w:rsid w:val="009A4EA5"/>
    <w:rsid w:val="009A61DF"/>
    <w:rsid w:val="009A7CEB"/>
    <w:rsid w:val="009B03FA"/>
    <w:rsid w:val="009B0654"/>
    <w:rsid w:val="009B28D9"/>
    <w:rsid w:val="009B497B"/>
    <w:rsid w:val="009C039A"/>
    <w:rsid w:val="009C6564"/>
    <w:rsid w:val="009D38DD"/>
    <w:rsid w:val="009D3C21"/>
    <w:rsid w:val="009D4584"/>
    <w:rsid w:val="009D4A51"/>
    <w:rsid w:val="009D4CDF"/>
    <w:rsid w:val="009E324D"/>
    <w:rsid w:val="009E3422"/>
    <w:rsid w:val="009E6198"/>
    <w:rsid w:val="009E749A"/>
    <w:rsid w:val="009E768F"/>
    <w:rsid w:val="009F1BA7"/>
    <w:rsid w:val="00A0521E"/>
    <w:rsid w:val="00A0564D"/>
    <w:rsid w:val="00A059F3"/>
    <w:rsid w:val="00A06B95"/>
    <w:rsid w:val="00A10FA6"/>
    <w:rsid w:val="00A11026"/>
    <w:rsid w:val="00A20D0A"/>
    <w:rsid w:val="00A26E22"/>
    <w:rsid w:val="00A33A1D"/>
    <w:rsid w:val="00A36190"/>
    <w:rsid w:val="00A369DC"/>
    <w:rsid w:val="00A373FD"/>
    <w:rsid w:val="00A37975"/>
    <w:rsid w:val="00A53675"/>
    <w:rsid w:val="00A54470"/>
    <w:rsid w:val="00A57310"/>
    <w:rsid w:val="00A66CBC"/>
    <w:rsid w:val="00A73FD2"/>
    <w:rsid w:val="00A74743"/>
    <w:rsid w:val="00A84F77"/>
    <w:rsid w:val="00A85EA1"/>
    <w:rsid w:val="00A8640A"/>
    <w:rsid w:val="00A94507"/>
    <w:rsid w:val="00A95587"/>
    <w:rsid w:val="00AA090E"/>
    <w:rsid w:val="00AA3866"/>
    <w:rsid w:val="00AA5D9F"/>
    <w:rsid w:val="00AA626B"/>
    <w:rsid w:val="00AB0188"/>
    <w:rsid w:val="00AB4D34"/>
    <w:rsid w:val="00AB4ED7"/>
    <w:rsid w:val="00AC0825"/>
    <w:rsid w:val="00AC0DF3"/>
    <w:rsid w:val="00AC2F29"/>
    <w:rsid w:val="00AC592D"/>
    <w:rsid w:val="00AD28A3"/>
    <w:rsid w:val="00AD466C"/>
    <w:rsid w:val="00AD6039"/>
    <w:rsid w:val="00AE1A05"/>
    <w:rsid w:val="00AE5784"/>
    <w:rsid w:val="00AE7B6D"/>
    <w:rsid w:val="00AF05FE"/>
    <w:rsid w:val="00AF1DC3"/>
    <w:rsid w:val="00AF3D4F"/>
    <w:rsid w:val="00B0074B"/>
    <w:rsid w:val="00B02EC9"/>
    <w:rsid w:val="00B04013"/>
    <w:rsid w:val="00B10D45"/>
    <w:rsid w:val="00B17969"/>
    <w:rsid w:val="00B22DA9"/>
    <w:rsid w:val="00B22F7C"/>
    <w:rsid w:val="00B25596"/>
    <w:rsid w:val="00B25BFD"/>
    <w:rsid w:val="00B260E1"/>
    <w:rsid w:val="00B329F1"/>
    <w:rsid w:val="00B33E94"/>
    <w:rsid w:val="00B348D0"/>
    <w:rsid w:val="00B366E1"/>
    <w:rsid w:val="00B366F8"/>
    <w:rsid w:val="00B4197B"/>
    <w:rsid w:val="00B41C42"/>
    <w:rsid w:val="00B42554"/>
    <w:rsid w:val="00B46C16"/>
    <w:rsid w:val="00B56097"/>
    <w:rsid w:val="00B5662C"/>
    <w:rsid w:val="00B630C3"/>
    <w:rsid w:val="00B66D0C"/>
    <w:rsid w:val="00B703C2"/>
    <w:rsid w:val="00B71855"/>
    <w:rsid w:val="00B727B3"/>
    <w:rsid w:val="00B75B32"/>
    <w:rsid w:val="00B810B6"/>
    <w:rsid w:val="00B8785E"/>
    <w:rsid w:val="00B90801"/>
    <w:rsid w:val="00B91214"/>
    <w:rsid w:val="00B93A22"/>
    <w:rsid w:val="00BA054C"/>
    <w:rsid w:val="00BA0B12"/>
    <w:rsid w:val="00BA690D"/>
    <w:rsid w:val="00BB084B"/>
    <w:rsid w:val="00BB138C"/>
    <w:rsid w:val="00BB2823"/>
    <w:rsid w:val="00BB4567"/>
    <w:rsid w:val="00BC44E2"/>
    <w:rsid w:val="00BD5A8D"/>
    <w:rsid w:val="00BD6B5E"/>
    <w:rsid w:val="00BE379C"/>
    <w:rsid w:val="00BE6BFE"/>
    <w:rsid w:val="00BF427E"/>
    <w:rsid w:val="00BF6C2F"/>
    <w:rsid w:val="00C01D73"/>
    <w:rsid w:val="00C03F19"/>
    <w:rsid w:val="00C1022B"/>
    <w:rsid w:val="00C1047B"/>
    <w:rsid w:val="00C1725F"/>
    <w:rsid w:val="00C215A0"/>
    <w:rsid w:val="00C254C0"/>
    <w:rsid w:val="00C264EC"/>
    <w:rsid w:val="00C26DA1"/>
    <w:rsid w:val="00C301BA"/>
    <w:rsid w:val="00C307AC"/>
    <w:rsid w:val="00C34E61"/>
    <w:rsid w:val="00C361B5"/>
    <w:rsid w:val="00C36291"/>
    <w:rsid w:val="00C373B3"/>
    <w:rsid w:val="00C42BB1"/>
    <w:rsid w:val="00C43775"/>
    <w:rsid w:val="00C43CAA"/>
    <w:rsid w:val="00C51769"/>
    <w:rsid w:val="00C61FD6"/>
    <w:rsid w:val="00C63335"/>
    <w:rsid w:val="00C7612B"/>
    <w:rsid w:val="00C80349"/>
    <w:rsid w:val="00C83917"/>
    <w:rsid w:val="00C90B69"/>
    <w:rsid w:val="00C936BD"/>
    <w:rsid w:val="00C93DF1"/>
    <w:rsid w:val="00C94C5A"/>
    <w:rsid w:val="00CA09BD"/>
    <w:rsid w:val="00CA29B8"/>
    <w:rsid w:val="00CA3D13"/>
    <w:rsid w:val="00CA4151"/>
    <w:rsid w:val="00CA46AA"/>
    <w:rsid w:val="00CA7150"/>
    <w:rsid w:val="00CB0A00"/>
    <w:rsid w:val="00CB3362"/>
    <w:rsid w:val="00CB362F"/>
    <w:rsid w:val="00CB6D0F"/>
    <w:rsid w:val="00CB7477"/>
    <w:rsid w:val="00CB79E5"/>
    <w:rsid w:val="00CB7B34"/>
    <w:rsid w:val="00CC3005"/>
    <w:rsid w:val="00CC3AEF"/>
    <w:rsid w:val="00CC4315"/>
    <w:rsid w:val="00CC79F4"/>
    <w:rsid w:val="00CD1F82"/>
    <w:rsid w:val="00CD51E2"/>
    <w:rsid w:val="00CD6EDD"/>
    <w:rsid w:val="00CD7EB7"/>
    <w:rsid w:val="00CE0B89"/>
    <w:rsid w:val="00CE41BA"/>
    <w:rsid w:val="00CE7B19"/>
    <w:rsid w:val="00CF141B"/>
    <w:rsid w:val="00CF1B5A"/>
    <w:rsid w:val="00CF2D50"/>
    <w:rsid w:val="00CF3F28"/>
    <w:rsid w:val="00CF6E53"/>
    <w:rsid w:val="00CF7558"/>
    <w:rsid w:val="00D060E2"/>
    <w:rsid w:val="00D07B90"/>
    <w:rsid w:val="00D10177"/>
    <w:rsid w:val="00D11800"/>
    <w:rsid w:val="00D1286E"/>
    <w:rsid w:val="00D1325B"/>
    <w:rsid w:val="00D1388B"/>
    <w:rsid w:val="00D17C80"/>
    <w:rsid w:val="00D20D21"/>
    <w:rsid w:val="00D2568A"/>
    <w:rsid w:val="00D27EE2"/>
    <w:rsid w:val="00D33AAA"/>
    <w:rsid w:val="00D34760"/>
    <w:rsid w:val="00D36592"/>
    <w:rsid w:val="00D36E07"/>
    <w:rsid w:val="00D42DFA"/>
    <w:rsid w:val="00D52CE4"/>
    <w:rsid w:val="00D61C6B"/>
    <w:rsid w:val="00D6224B"/>
    <w:rsid w:val="00D629C0"/>
    <w:rsid w:val="00D65733"/>
    <w:rsid w:val="00D714BE"/>
    <w:rsid w:val="00D73170"/>
    <w:rsid w:val="00D80308"/>
    <w:rsid w:val="00D84B39"/>
    <w:rsid w:val="00D94998"/>
    <w:rsid w:val="00DA3B96"/>
    <w:rsid w:val="00DB0479"/>
    <w:rsid w:val="00DB1122"/>
    <w:rsid w:val="00DB7754"/>
    <w:rsid w:val="00DC232E"/>
    <w:rsid w:val="00DC64A4"/>
    <w:rsid w:val="00DD6AB3"/>
    <w:rsid w:val="00DE1D7F"/>
    <w:rsid w:val="00DE1DE2"/>
    <w:rsid w:val="00DE76CD"/>
    <w:rsid w:val="00DF0AF4"/>
    <w:rsid w:val="00E02400"/>
    <w:rsid w:val="00E04955"/>
    <w:rsid w:val="00E14697"/>
    <w:rsid w:val="00E17536"/>
    <w:rsid w:val="00E22DD2"/>
    <w:rsid w:val="00E241A5"/>
    <w:rsid w:val="00E25D87"/>
    <w:rsid w:val="00E27B4E"/>
    <w:rsid w:val="00E30884"/>
    <w:rsid w:val="00E30888"/>
    <w:rsid w:val="00E30955"/>
    <w:rsid w:val="00E313F5"/>
    <w:rsid w:val="00E340C1"/>
    <w:rsid w:val="00E44CEB"/>
    <w:rsid w:val="00E473A8"/>
    <w:rsid w:val="00E5199B"/>
    <w:rsid w:val="00E51D55"/>
    <w:rsid w:val="00E52AD8"/>
    <w:rsid w:val="00E55CDA"/>
    <w:rsid w:val="00E561E6"/>
    <w:rsid w:val="00E57094"/>
    <w:rsid w:val="00E57203"/>
    <w:rsid w:val="00E607DA"/>
    <w:rsid w:val="00E61844"/>
    <w:rsid w:val="00E61F75"/>
    <w:rsid w:val="00E64D0B"/>
    <w:rsid w:val="00E657AF"/>
    <w:rsid w:val="00E67C0E"/>
    <w:rsid w:val="00E7788B"/>
    <w:rsid w:val="00E77D37"/>
    <w:rsid w:val="00E83D64"/>
    <w:rsid w:val="00E929CF"/>
    <w:rsid w:val="00E93525"/>
    <w:rsid w:val="00E95FF1"/>
    <w:rsid w:val="00EA1661"/>
    <w:rsid w:val="00EA5236"/>
    <w:rsid w:val="00EB2AEC"/>
    <w:rsid w:val="00EB34A3"/>
    <w:rsid w:val="00EB60A1"/>
    <w:rsid w:val="00EB7B0E"/>
    <w:rsid w:val="00EC1C01"/>
    <w:rsid w:val="00EC37AD"/>
    <w:rsid w:val="00EC70D6"/>
    <w:rsid w:val="00ED169B"/>
    <w:rsid w:val="00ED1857"/>
    <w:rsid w:val="00ED57F8"/>
    <w:rsid w:val="00ED5BB3"/>
    <w:rsid w:val="00ED6E26"/>
    <w:rsid w:val="00EE7B70"/>
    <w:rsid w:val="00EF459C"/>
    <w:rsid w:val="00EF54B4"/>
    <w:rsid w:val="00EF6097"/>
    <w:rsid w:val="00F07211"/>
    <w:rsid w:val="00F10E1E"/>
    <w:rsid w:val="00F11ECE"/>
    <w:rsid w:val="00F152F2"/>
    <w:rsid w:val="00F158F7"/>
    <w:rsid w:val="00F23958"/>
    <w:rsid w:val="00F269CE"/>
    <w:rsid w:val="00F338BD"/>
    <w:rsid w:val="00F34C3F"/>
    <w:rsid w:val="00F40E18"/>
    <w:rsid w:val="00F4335E"/>
    <w:rsid w:val="00F5075D"/>
    <w:rsid w:val="00F52171"/>
    <w:rsid w:val="00F54B32"/>
    <w:rsid w:val="00F54BB6"/>
    <w:rsid w:val="00F55EEA"/>
    <w:rsid w:val="00F6061A"/>
    <w:rsid w:val="00F62474"/>
    <w:rsid w:val="00F6249A"/>
    <w:rsid w:val="00F64A8D"/>
    <w:rsid w:val="00F73190"/>
    <w:rsid w:val="00F7592D"/>
    <w:rsid w:val="00F81AD3"/>
    <w:rsid w:val="00F85120"/>
    <w:rsid w:val="00F87BB1"/>
    <w:rsid w:val="00F87BC4"/>
    <w:rsid w:val="00F91978"/>
    <w:rsid w:val="00F9283D"/>
    <w:rsid w:val="00F94A36"/>
    <w:rsid w:val="00F9567B"/>
    <w:rsid w:val="00F9597F"/>
    <w:rsid w:val="00FA022E"/>
    <w:rsid w:val="00FA112C"/>
    <w:rsid w:val="00FA1BDA"/>
    <w:rsid w:val="00FA4E73"/>
    <w:rsid w:val="00FB0F1E"/>
    <w:rsid w:val="00FB16D2"/>
    <w:rsid w:val="00FB1C35"/>
    <w:rsid w:val="00FB1CCB"/>
    <w:rsid w:val="00FB4A6F"/>
    <w:rsid w:val="00FB6D5E"/>
    <w:rsid w:val="00FB715C"/>
    <w:rsid w:val="00FC2A55"/>
    <w:rsid w:val="00FC6880"/>
    <w:rsid w:val="00FC6FFC"/>
    <w:rsid w:val="00FC701F"/>
    <w:rsid w:val="00FD3646"/>
    <w:rsid w:val="00FD597F"/>
    <w:rsid w:val="00FE025D"/>
    <w:rsid w:val="00FF6686"/>
    <w:rsid w:val="00FF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E12994C"/>
  <w15:docId w15:val="{B6C2A474-252A-455F-923A-FBEEB385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03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4B2"/>
    <w:rPr>
      <w:color w:val="0000FF" w:themeColor="hyperlink"/>
      <w:u w:val="single"/>
    </w:rPr>
  </w:style>
  <w:style w:type="table" w:styleId="TableGrid">
    <w:name w:val="Table Grid"/>
    <w:basedOn w:val="TableNormal"/>
    <w:uiPriority w:val="59"/>
    <w:rsid w:val="000B0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097"/>
    <w:pPr>
      <w:ind w:left="720"/>
      <w:contextualSpacing/>
    </w:pPr>
  </w:style>
  <w:style w:type="paragraph" w:styleId="Header">
    <w:name w:val="header"/>
    <w:basedOn w:val="Normal"/>
    <w:link w:val="HeaderChar"/>
    <w:uiPriority w:val="99"/>
    <w:unhideWhenUsed/>
    <w:rsid w:val="009A4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24D"/>
  </w:style>
  <w:style w:type="paragraph" w:styleId="Footer">
    <w:name w:val="footer"/>
    <w:basedOn w:val="Normal"/>
    <w:link w:val="FooterChar"/>
    <w:uiPriority w:val="99"/>
    <w:unhideWhenUsed/>
    <w:rsid w:val="009A4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24D"/>
  </w:style>
  <w:style w:type="paragraph" w:styleId="BalloonText">
    <w:name w:val="Balloon Text"/>
    <w:basedOn w:val="Normal"/>
    <w:link w:val="BalloonTextChar"/>
    <w:uiPriority w:val="99"/>
    <w:semiHidden/>
    <w:unhideWhenUsed/>
    <w:rsid w:val="00071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67A"/>
    <w:rPr>
      <w:rFonts w:ascii="Segoe UI" w:hAnsi="Segoe UI" w:cs="Segoe UI"/>
      <w:sz w:val="18"/>
      <w:szCs w:val="18"/>
    </w:rPr>
  </w:style>
  <w:style w:type="character" w:styleId="UnresolvedMention">
    <w:name w:val="Unresolved Mention"/>
    <w:basedOn w:val="DefaultParagraphFont"/>
    <w:uiPriority w:val="99"/>
    <w:semiHidden/>
    <w:unhideWhenUsed/>
    <w:rsid w:val="00871B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50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B10E7-70A3-4E9F-B98C-E31B99EA6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8</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Glover</dc:creator>
  <cp:lastModifiedBy>Andrew Glover</cp:lastModifiedBy>
  <cp:revision>23</cp:revision>
  <cp:lastPrinted>2017-12-03T15:39:00Z</cp:lastPrinted>
  <dcterms:created xsi:type="dcterms:W3CDTF">2018-07-01T20:06:00Z</dcterms:created>
  <dcterms:modified xsi:type="dcterms:W3CDTF">2018-07-03T13:52:00Z</dcterms:modified>
</cp:coreProperties>
</file>