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38EC125C" w:rsidR="00A94507" w:rsidRDefault="00A94507" w:rsidP="00A94507">
      <w:pPr>
        <w:rPr>
          <w:b/>
          <w:bCs/>
          <w:lang w:val="en-US"/>
        </w:rPr>
      </w:pPr>
      <w:r w:rsidRPr="00A94507">
        <w:rPr>
          <w:b/>
          <w:bCs/>
          <w:lang w:val="en-US"/>
        </w:rPr>
        <w:t xml:space="preserve">Minutes of the meeting of West Bradford Parish Council held on </w:t>
      </w:r>
      <w:r w:rsidR="008B45B8" w:rsidRPr="008B45B8">
        <w:rPr>
          <w:b/>
          <w:bCs/>
          <w:color w:val="FF0000"/>
          <w:lang w:val="en-US"/>
        </w:rPr>
        <w:t>Wednes</w:t>
      </w:r>
      <w:r w:rsidRPr="001C780D">
        <w:rPr>
          <w:b/>
          <w:bCs/>
          <w:color w:val="FF0000"/>
          <w:lang w:val="en-US"/>
        </w:rPr>
        <w:t xml:space="preserve">day </w:t>
      </w:r>
      <w:r w:rsidR="00E76101">
        <w:rPr>
          <w:b/>
          <w:bCs/>
          <w:color w:val="FF0000"/>
          <w:lang w:val="en-US"/>
        </w:rPr>
        <w:t>2</w:t>
      </w:r>
      <w:r w:rsidR="007A5357">
        <w:rPr>
          <w:b/>
          <w:bCs/>
          <w:color w:val="FF0000"/>
          <w:lang w:val="en-US"/>
        </w:rPr>
        <w:t xml:space="preserve">9 May </w:t>
      </w:r>
      <w:r w:rsidRPr="001C780D">
        <w:rPr>
          <w:b/>
          <w:bCs/>
          <w:color w:val="FF0000"/>
          <w:lang w:val="en-US"/>
        </w:rPr>
        <w:t>201</w:t>
      </w:r>
      <w:r w:rsidR="007F562B">
        <w:rPr>
          <w:b/>
          <w:bCs/>
          <w:color w:val="FF0000"/>
          <w:lang w:val="en-US"/>
        </w:rPr>
        <w:t>9</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CB39F5">
        <w:tc>
          <w:tcPr>
            <w:tcW w:w="3024" w:type="dxa"/>
            <w:tcBorders>
              <w:bottom w:val="nil"/>
            </w:tcBorders>
          </w:tcPr>
          <w:p w14:paraId="40B3955F" w14:textId="77777777" w:rsidR="00BB2823" w:rsidRDefault="00BB2823" w:rsidP="00BB2823">
            <w:r>
              <w:t>Members present:</w:t>
            </w:r>
          </w:p>
        </w:tc>
        <w:tc>
          <w:tcPr>
            <w:tcW w:w="5992" w:type="dxa"/>
            <w:tcBorders>
              <w:bottom w:val="single" w:sz="4" w:space="0" w:color="auto"/>
            </w:tcBorders>
          </w:tcPr>
          <w:p w14:paraId="50163E7E" w14:textId="6378EB51" w:rsidR="00D20D21" w:rsidRDefault="00D20D21" w:rsidP="00BB2823">
            <w:r w:rsidRPr="00D20D21">
              <w:t>Parish Cllr A Bristol</w:t>
            </w:r>
            <w:r>
              <w:t xml:space="preserve"> (Chair)</w:t>
            </w:r>
          </w:p>
          <w:p w14:paraId="30E87BF6" w14:textId="02A1358A" w:rsidR="00B13502" w:rsidRDefault="00B13502" w:rsidP="00BB2823">
            <w:r w:rsidRPr="00B13502">
              <w:t>Parish Cllr R Chew (Vice Chair)</w:t>
            </w:r>
          </w:p>
          <w:p w14:paraId="5DE60747" w14:textId="3AAEECBE" w:rsidR="00BB2823" w:rsidRDefault="009B03FA" w:rsidP="00BB2823">
            <w:r w:rsidRPr="009B03FA">
              <w:t>Parish Cllr H Best</w:t>
            </w:r>
          </w:p>
          <w:p w14:paraId="7DC02DE8" w14:textId="77777777" w:rsidR="00216FB4" w:rsidRDefault="00216FB4" w:rsidP="00216FB4">
            <w:r>
              <w:t>Parish Cllr M Fox</w:t>
            </w:r>
          </w:p>
          <w:p w14:paraId="44762332" w14:textId="6FBA96D0" w:rsidR="00405146" w:rsidRDefault="00216FB4" w:rsidP="009E0C1F">
            <w:r>
              <w:t>Parish Cllr M Wood</w:t>
            </w:r>
          </w:p>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0529DFB7" w14:textId="4631776E" w:rsidR="00831634" w:rsidRDefault="00CB39F5" w:rsidP="0039664D">
            <w:r w:rsidRPr="00CB39F5">
              <w:t>Cllr B Hilton (RVBC)</w:t>
            </w:r>
          </w:p>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33C0A9C7" w14:textId="438A2F91" w:rsidR="00831634" w:rsidRDefault="004E6511" w:rsidP="00216FB4">
            <w:r>
              <w:t>None</w:t>
            </w:r>
          </w:p>
          <w:p w14:paraId="74084A20" w14:textId="3471CC28" w:rsidR="00CB39F5" w:rsidRPr="00982D68" w:rsidRDefault="00CB39F5" w:rsidP="000F0D43"/>
        </w:tc>
      </w:tr>
    </w:tbl>
    <w:p w14:paraId="137547EB" w14:textId="394F635E" w:rsidR="00442545" w:rsidRDefault="00442545"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8B45B8">
        <w:tc>
          <w:tcPr>
            <w:tcW w:w="562" w:type="dxa"/>
            <w:tcBorders>
              <w:bottom w:val="nil"/>
            </w:tcBorders>
          </w:tcPr>
          <w:p w14:paraId="5CC2BAA4" w14:textId="77777777" w:rsidR="00A94507" w:rsidRPr="00A94507" w:rsidRDefault="00A94507" w:rsidP="00A94507">
            <w:pPr>
              <w:spacing w:after="200" w:line="276" w:lineRule="auto"/>
            </w:pPr>
            <w:r w:rsidRPr="00A94507">
              <w:t>2.</w:t>
            </w:r>
          </w:p>
        </w:tc>
        <w:tc>
          <w:tcPr>
            <w:tcW w:w="7655" w:type="dxa"/>
            <w:tcBorders>
              <w:bottom w:val="nil"/>
            </w:tcBorders>
          </w:tcPr>
          <w:p w14:paraId="357F0FF1" w14:textId="4AB59650" w:rsidR="00A94507" w:rsidRPr="00A94507" w:rsidRDefault="00A94507" w:rsidP="00A94507">
            <w:pPr>
              <w:spacing w:after="200" w:line="276" w:lineRule="auto"/>
              <w:rPr>
                <w:b/>
                <w:bCs/>
                <w:lang w:val="en-US"/>
              </w:rPr>
            </w:pPr>
            <w:r w:rsidRPr="00A94507">
              <w:rPr>
                <w:b/>
                <w:bCs/>
                <w:lang w:val="en-US"/>
              </w:rPr>
              <w:t>Minutes of the Last Meeting (</w:t>
            </w:r>
            <w:r w:rsidR="00E76101">
              <w:rPr>
                <w:b/>
                <w:bCs/>
                <w:lang w:val="en-US"/>
              </w:rPr>
              <w:t>2</w:t>
            </w:r>
            <w:r w:rsidR="007A5357">
              <w:rPr>
                <w:b/>
                <w:bCs/>
                <w:lang w:val="en-US"/>
              </w:rPr>
              <w:t xml:space="preserve">4 April </w:t>
            </w:r>
            <w:r w:rsidRPr="00A94507">
              <w:rPr>
                <w:b/>
                <w:bCs/>
                <w:lang w:val="en-US"/>
              </w:rPr>
              <w:t>201</w:t>
            </w:r>
            <w:r w:rsidR="00E76101">
              <w:rPr>
                <w:b/>
                <w:bCs/>
                <w:lang w:val="en-US"/>
              </w:rPr>
              <w:t>9</w:t>
            </w:r>
            <w:r w:rsidRPr="00A94507">
              <w:rPr>
                <w:b/>
                <w:bCs/>
                <w:lang w:val="en-US"/>
              </w:rPr>
              <w:t>)</w:t>
            </w:r>
            <w:r w:rsidR="00AE5784">
              <w:rPr>
                <w:b/>
                <w:bCs/>
                <w:lang w:val="en-US"/>
              </w:rPr>
              <w:t>:</w:t>
            </w:r>
          </w:p>
          <w:p w14:paraId="669350FD" w14:textId="4E942281"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30A83DC9" w:rsidR="005640E9" w:rsidRPr="00C31A0D"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9664D">
              <w:rPr>
                <w:bCs/>
                <w:lang w:val="en-US"/>
              </w:rPr>
              <w:t xml:space="preserve">Cllr </w:t>
            </w:r>
            <w:r w:rsidR="0039664D" w:rsidRPr="00C31A0D">
              <w:rPr>
                <w:bCs/>
                <w:lang w:val="en-US"/>
              </w:rPr>
              <w:t>M Wood</w:t>
            </w:r>
            <w:r w:rsidR="00380CCA" w:rsidRPr="00C31A0D">
              <w:rPr>
                <w:bCs/>
                <w:lang w:val="en-US"/>
              </w:rPr>
              <w:t xml:space="preserve">   </w:t>
            </w:r>
          </w:p>
          <w:p w14:paraId="7CF201A0" w14:textId="53C6CB80" w:rsidR="00831634" w:rsidRPr="00C31A0D" w:rsidRDefault="00A94507" w:rsidP="009E3422">
            <w:pPr>
              <w:spacing w:line="276" w:lineRule="auto"/>
            </w:pPr>
            <w:r w:rsidRPr="00C31A0D">
              <w:rPr>
                <w:bCs/>
                <w:lang w:val="en-US"/>
              </w:rPr>
              <w:t xml:space="preserve">Seconded by: </w:t>
            </w:r>
            <w:r w:rsidR="00380CCA" w:rsidRPr="00C31A0D">
              <w:rPr>
                <w:bCs/>
                <w:lang w:val="en-US"/>
              </w:rPr>
              <w:t xml:space="preserve">Cllr </w:t>
            </w:r>
            <w:r w:rsidR="00776083" w:rsidRPr="00C31A0D">
              <w:rPr>
                <w:bCs/>
                <w:lang w:val="en-US"/>
              </w:rPr>
              <w:t>M Fox</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49399B12" w14:textId="77777777" w:rsidR="00BC4AE4" w:rsidRDefault="0039664D" w:rsidP="000F0D43">
            <w:r>
              <w:t>Members noted th</w:t>
            </w:r>
            <w:r w:rsidR="00B13502">
              <w:t>e following</w:t>
            </w:r>
            <w:r>
              <w:t>:</w:t>
            </w:r>
          </w:p>
          <w:p w14:paraId="027CB075" w14:textId="21FEDB8E" w:rsidR="00B13502" w:rsidRPr="00A94507" w:rsidRDefault="00B13502" w:rsidP="000F0D43"/>
        </w:tc>
        <w:tc>
          <w:tcPr>
            <w:tcW w:w="799" w:type="dxa"/>
            <w:tcBorders>
              <w:bottom w:val="nil"/>
            </w:tcBorders>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6A84614A" w14:textId="3BB73138" w:rsidR="00552FC9" w:rsidRPr="00A94507" w:rsidRDefault="00552FC9" w:rsidP="00DB1122">
            <w:pPr>
              <w:rPr>
                <w:b/>
                <w:bCs/>
                <w:lang w:val="en-US"/>
              </w:rPr>
            </w:pPr>
          </w:p>
        </w:tc>
      </w:tr>
      <w:tr w:rsidR="000F0D43" w:rsidRPr="00A94507" w14:paraId="7C40F3A2" w14:textId="77777777" w:rsidTr="008B45B8">
        <w:tc>
          <w:tcPr>
            <w:tcW w:w="562" w:type="dxa"/>
            <w:tcBorders>
              <w:top w:val="nil"/>
              <w:bottom w:val="nil"/>
            </w:tcBorders>
          </w:tcPr>
          <w:p w14:paraId="040AB469" w14:textId="109F7A4D" w:rsidR="000F0D43" w:rsidRPr="00A94507" w:rsidRDefault="000F0D43" w:rsidP="00A94507">
            <w:proofErr w:type="spellStart"/>
            <w:r>
              <w:t>i</w:t>
            </w:r>
            <w:proofErr w:type="spellEnd"/>
          </w:p>
        </w:tc>
        <w:tc>
          <w:tcPr>
            <w:tcW w:w="7655" w:type="dxa"/>
            <w:tcBorders>
              <w:top w:val="nil"/>
              <w:bottom w:val="nil"/>
            </w:tcBorders>
          </w:tcPr>
          <w:p w14:paraId="29B7D50C" w14:textId="704B319C" w:rsidR="004E6511" w:rsidRPr="00A94507" w:rsidRDefault="00C31A0D" w:rsidP="00C31A0D">
            <w:pPr>
              <w:rPr>
                <w:b/>
              </w:rPr>
            </w:pPr>
            <w:r w:rsidRPr="00C31A0D">
              <w:t>Members were grateful to Cllr Rigby (LCC) for his continued financial support of the war memorial project.</w:t>
            </w:r>
          </w:p>
        </w:tc>
        <w:tc>
          <w:tcPr>
            <w:tcW w:w="799" w:type="dxa"/>
            <w:tcBorders>
              <w:top w:val="nil"/>
              <w:bottom w:val="nil"/>
            </w:tcBorders>
          </w:tcPr>
          <w:p w14:paraId="566EF55B" w14:textId="77777777" w:rsidR="000F0D43" w:rsidRDefault="000F0D43" w:rsidP="00741FB9">
            <w:pPr>
              <w:rPr>
                <w:b/>
              </w:rPr>
            </w:pPr>
          </w:p>
          <w:p w14:paraId="06484728" w14:textId="77777777" w:rsidR="00552FC9" w:rsidRDefault="00552FC9" w:rsidP="00741FB9">
            <w:pPr>
              <w:rPr>
                <w:b/>
              </w:rPr>
            </w:pPr>
          </w:p>
          <w:p w14:paraId="0C74E9FB" w14:textId="3FAB7ED1" w:rsidR="00552FC9" w:rsidRPr="00A94507" w:rsidRDefault="00552FC9" w:rsidP="00741FB9">
            <w:pPr>
              <w:rPr>
                <w:b/>
              </w:rPr>
            </w:pPr>
          </w:p>
        </w:tc>
      </w:tr>
      <w:tr w:rsidR="000F0D43" w:rsidRPr="00A94507" w14:paraId="2AAFEE1C" w14:textId="77777777" w:rsidTr="008B45B8">
        <w:tc>
          <w:tcPr>
            <w:tcW w:w="562" w:type="dxa"/>
            <w:tcBorders>
              <w:top w:val="nil"/>
              <w:bottom w:val="nil"/>
            </w:tcBorders>
          </w:tcPr>
          <w:p w14:paraId="7F42C6BF" w14:textId="3DEC8021" w:rsidR="000F0D43" w:rsidRPr="00A94507" w:rsidRDefault="000F0D43" w:rsidP="00A94507">
            <w:r>
              <w:t>ii</w:t>
            </w:r>
          </w:p>
        </w:tc>
        <w:tc>
          <w:tcPr>
            <w:tcW w:w="7655" w:type="dxa"/>
            <w:tcBorders>
              <w:top w:val="nil"/>
              <w:bottom w:val="nil"/>
            </w:tcBorders>
          </w:tcPr>
          <w:p w14:paraId="3FCF80B4" w14:textId="7B190962" w:rsidR="000F0D43" w:rsidRPr="00B13502" w:rsidRDefault="00C31A0D" w:rsidP="00C31A0D">
            <w:pPr>
              <w:rPr>
                <w:b/>
              </w:rPr>
            </w:pPr>
            <w:r w:rsidRPr="00C31A0D">
              <w:t xml:space="preserve">The Chair confirmed that he had now received the signed contract from the new </w:t>
            </w:r>
            <w:proofErr w:type="spellStart"/>
            <w:r w:rsidRPr="00C31A0D">
              <w:t>Lengthsman</w:t>
            </w:r>
            <w:proofErr w:type="spellEnd"/>
            <w:r w:rsidRPr="00C31A0D">
              <w:t xml:space="preserve"> John Cornthwaite, and he would pass this on to the Clerk (along with John’s invoice for the month of May).  The Chair also confirmed that John was now in possession of the Health and Safety equipment (cones and signage) which the Parish Council required him to use under the terms of his employment.</w:t>
            </w:r>
          </w:p>
        </w:tc>
        <w:tc>
          <w:tcPr>
            <w:tcW w:w="799" w:type="dxa"/>
            <w:tcBorders>
              <w:top w:val="nil"/>
              <w:bottom w:val="nil"/>
            </w:tcBorders>
          </w:tcPr>
          <w:p w14:paraId="64603391" w14:textId="77777777" w:rsidR="000F0D43" w:rsidRDefault="000F0D43" w:rsidP="00741FB9">
            <w:pPr>
              <w:rPr>
                <w:b/>
              </w:rPr>
            </w:pPr>
          </w:p>
          <w:p w14:paraId="7CB49327" w14:textId="77777777" w:rsidR="004E6511" w:rsidRDefault="004E6511" w:rsidP="00741FB9">
            <w:pPr>
              <w:rPr>
                <w:b/>
              </w:rPr>
            </w:pPr>
          </w:p>
          <w:p w14:paraId="168941D9" w14:textId="67C41462" w:rsidR="004E6511" w:rsidRPr="00A94507" w:rsidRDefault="004E6511" w:rsidP="00741FB9">
            <w:pPr>
              <w:rPr>
                <w:b/>
              </w:rPr>
            </w:pPr>
          </w:p>
        </w:tc>
      </w:tr>
      <w:tr w:rsidR="000F0D43" w:rsidRPr="00A94507" w14:paraId="67F2295A" w14:textId="77777777" w:rsidTr="00042730">
        <w:tc>
          <w:tcPr>
            <w:tcW w:w="562" w:type="dxa"/>
            <w:tcBorders>
              <w:top w:val="nil"/>
              <w:bottom w:val="nil"/>
            </w:tcBorders>
          </w:tcPr>
          <w:p w14:paraId="2C08E355" w14:textId="1686C812" w:rsidR="000F0D43" w:rsidRPr="00A94507" w:rsidRDefault="000F0D43" w:rsidP="00A94507">
            <w:r>
              <w:lastRenderedPageBreak/>
              <w:t>i</w:t>
            </w:r>
            <w:r w:rsidR="00552FC9">
              <w:t>ii</w:t>
            </w:r>
          </w:p>
        </w:tc>
        <w:tc>
          <w:tcPr>
            <w:tcW w:w="7655" w:type="dxa"/>
            <w:tcBorders>
              <w:top w:val="nil"/>
              <w:bottom w:val="nil"/>
            </w:tcBorders>
          </w:tcPr>
          <w:p w14:paraId="15F2A4FD" w14:textId="77777777" w:rsidR="007A5357" w:rsidRPr="00C31A0D" w:rsidRDefault="00C31A0D" w:rsidP="00C31A0D">
            <w:r w:rsidRPr="00C31A0D">
              <w:t>The Clerk confirmed that enquiries with RVBC were still proceeding with regard to the installation of a new rubbish bin adjacent to Bradford Bridge.</w:t>
            </w:r>
          </w:p>
          <w:p w14:paraId="3949C150" w14:textId="77777777" w:rsidR="00C31A0D" w:rsidRDefault="00C31A0D" w:rsidP="00C31A0D">
            <w:pPr>
              <w:rPr>
                <w:b/>
              </w:rPr>
            </w:pPr>
          </w:p>
          <w:p w14:paraId="5D8A7E91" w14:textId="77777777" w:rsidR="00C31A0D" w:rsidRDefault="00C31A0D" w:rsidP="00C31A0D">
            <w:pPr>
              <w:rPr>
                <w:b/>
              </w:rPr>
            </w:pPr>
            <w:r>
              <w:rPr>
                <w:b/>
              </w:rPr>
              <w:t>Resolved</w:t>
            </w:r>
          </w:p>
          <w:p w14:paraId="143BCD2D" w14:textId="77777777" w:rsidR="00C31A0D" w:rsidRDefault="00C31A0D" w:rsidP="00C31A0D">
            <w:pPr>
              <w:rPr>
                <w:b/>
              </w:rPr>
            </w:pPr>
            <w:r>
              <w:rPr>
                <w:b/>
              </w:rPr>
              <w:t>Clerk to continue to make enquiries</w:t>
            </w:r>
          </w:p>
          <w:p w14:paraId="6C05EEEC" w14:textId="710CD45C" w:rsidR="00C31A0D" w:rsidRPr="00B13502" w:rsidRDefault="00C31A0D" w:rsidP="00C31A0D">
            <w:pPr>
              <w:rPr>
                <w:b/>
              </w:rPr>
            </w:pPr>
          </w:p>
        </w:tc>
        <w:tc>
          <w:tcPr>
            <w:tcW w:w="799" w:type="dxa"/>
            <w:tcBorders>
              <w:top w:val="nil"/>
              <w:bottom w:val="nil"/>
            </w:tcBorders>
          </w:tcPr>
          <w:p w14:paraId="319C49D5" w14:textId="77777777" w:rsidR="000F0D43" w:rsidRDefault="000F0D43" w:rsidP="00741FB9">
            <w:pPr>
              <w:rPr>
                <w:b/>
              </w:rPr>
            </w:pPr>
          </w:p>
          <w:p w14:paraId="5E13963F" w14:textId="77777777" w:rsidR="0051383B" w:rsidRDefault="0051383B" w:rsidP="00741FB9">
            <w:pPr>
              <w:rPr>
                <w:b/>
              </w:rPr>
            </w:pPr>
          </w:p>
          <w:p w14:paraId="008CE007" w14:textId="77777777" w:rsidR="00042730" w:rsidRDefault="00042730" w:rsidP="00741FB9">
            <w:pPr>
              <w:rPr>
                <w:b/>
              </w:rPr>
            </w:pPr>
          </w:p>
          <w:p w14:paraId="09C48EC7" w14:textId="77777777" w:rsidR="00042730" w:rsidRDefault="00042730" w:rsidP="00741FB9">
            <w:pPr>
              <w:rPr>
                <w:b/>
              </w:rPr>
            </w:pPr>
          </w:p>
          <w:p w14:paraId="3AABB2AB" w14:textId="4E4AB36F" w:rsidR="00042730" w:rsidRPr="00A94507" w:rsidRDefault="00042730" w:rsidP="00741FB9">
            <w:pPr>
              <w:rPr>
                <w:b/>
              </w:rPr>
            </w:pPr>
            <w:r>
              <w:rPr>
                <w:b/>
              </w:rPr>
              <w:t>Clerk</w:t>
            </w:r>
          </w:p>
        </w:tc>
      </w:tr>
      <w:tr w:rsidR="007A5357" w:rsidRPr="00A94507" w14:paraId="093E126E" w14:textId="77777777" w:rsidTr="00191B72">
        <w:tc>
          <w:tcPr>
            <w:tcW w:w="562" w:type="dxa"/>
            <w:tcBorders>
              <w:top w:val="nil"/>
              <w:bottom w:val="nil"/>
            </w:tcBorders>
          </w:tcPr>
          <w:p w14:paraId="45486585" w14:textId="4F4FD17C" w:rsidR="007A5357" w:rsidRPr="00A94507" w:rsidRDefault="007A5357" w:rsidP="00A94507">
            <w:r>
              <w:t>iv</w:t>
            </w:r>
          </w:p>
        </w:tc>
        <w:tc>
          <w:tcPr>
            <w:tcW w:w="7655" w:type="dxa"/>
            <w:tcBorders>
              <w:top w:val="nil"/>
              <w:bottom w:val="nil"/>
            </w:tcBorders>
          </w:tcPr>
          <w:p w14:paraId="5DBA673E" w14:textId="22D284E4" w:rsidR="007A5357" w:rsidRPr="00DA2642" w:rsidRDefault="00DA2642" w:rsidP="00A94507">
            <w:r w:rsidRPr="00DA2642">
              <w:t>The Clerk confirmed that he has as yet been unable to submit an application for grant funding to RVBC for the planting of flowers at the Coronation Gardens site, although an estimate from David Bristol for this work had been received.</w:t>
            </w:r>
          </w:p>
          <w:p w14:paraId="4DD786EF" w14:textId="77777777" w:rsidR="00DA2642" w:rsidRDefault="00DA2642" w:rsidP="00A94507">
            <w:pPr>
              <w:rPr>
                <w:b/>
              </w:rPr>
            </w:pPr>
          </w:p>
          <w:p w14:paraId="30F732C7" w14:textId="77777777" w:rsidR="00DA2642" w:rsidRDefault="00DA2642" w:rsidP="00A94507">
            <w:pPr>
              <w:rPr>
                <w:b/>
              </w:rPr>
            </w:pPr>
            <w:r>
              <w:rPr>
                <w:b/>
              </w:rPr>
              <w:t>Resolved</w:t>
            </w:r>
          </w:p>
          <w:p w14:paraId="1A3E36E1" w14:textId="22AEBCCB" w:rsidR="00D57B60" w:rsidRDefault="00DA2642" w:rsidP="00A94507">
            <w:pPr>
              <w:rPr>
                <w:b/>
                <w:color w:val="FF0000"/>
              </w:rPr>
            </w:pPr>
            <w:r>
              <w:rPr>
                <w:b/>
              </w:rPr>
              <w:t>Clerk to submit funding bid on the basis of David’s estimate</w:t>
            </w:r>
            <w:r w:rsidR="00A432DA">
              <w:rPr>
                <w:b/>
              </w:rPr>
              <w:t xml:space="preserve">  </w:t>
            </w:r>
          </w:p>
          <w:p w14:paraId="449C17DE" w14:textId="5846F093" w:rsidR="00DA2642" w:rsidRDefault="00DA2642" w:rsidP="00A94507">
            <w:pPr>
              <w:rPr>
                <w:b/>
              </w:rPr>
            </w:pPr>
            <w:r>
              <w:rPr>
                <w:b/>
              </w:rPr>
              <w:t>Clerk to accept David’s offer for the work to be carried out (irrespective of whether any application for grant funding were to prove successful).</w:t>
            </w:r>
            <w:r w:rsidR="00A432DA">
              <w:rPr>
                <w:b/>
              </w:rPr>
              <w:t xml:space="preserve"> </w:t>
            </w:r>
          </w:p>
          <w:p w14:paraId="056B67ED" w14:textId="2B21A3F7" w:rsidR="00DA2642" w:rsidRPr="00A94507" w:rsidRDefault="00DA2642" w:rsidP="00A94507">
            <w:pPr>
              <w:rPr>
                <w:b/>
              </w:rPr>
            </w:pPr>
          </w:p>
        </w:tc>
        <w:tc>
          <w:tcPr>
            <w:tcW w:w="799" w:type="dxa"/>
            <w:tcBorders>
              <w:top w:val="nil"/>
              <w:bottom w:val="nil"/>
            </w:tcBorders>
          </w:tcPr>
          <w:p w14:paraId="047EA2F4" w14:textId="77777777" w:rsidR="007A5357" w:rsidRDefault="007A5357" w:rsidP="00741FB9">
            <w:pPr>
              <w:rPr>
                <w:b/>
              </w:rPr>
            </w:pPr>
          </w:p>
        </w:tc>
      </w:tr>
      <w:tr w:rsidR="00F50DB1" w:rsidRPr="00A94507" w14:paraId="28DF7DDF" w14:textId="77777777" w:rsidTr="00191B72">
        <w:tc>
          <w:tcPr>
            <w:tcW w:w="562" w:type="dxa"/>
            <w:tcBorders>
              <w:top w:val="nil"/>
            </w:tcBorders>
          </w:tcPr>
          <w:p w14:paraId="17C18FFF" w14:textId="20EC9C65" w:rsidR="00F50DB1" w:rsidRPr="00A94507" w:rsidRDefault="00F50DB1" w:rsidP="00A94507">
            <w:r>
              <w:t>v</w:t>
            </w:r>
          </w:p>
        </w:tc>
        <w:tc>
          <w:tcPr>
            <w:tcW w:w="7655" w:type="dxa"/>
            <w:tcBorders>
              <w:top w:val="nil"/>
            </w:tcBorders>
          </w:tcPr>
          <w:p w14:paraId="59EAD217" w14:textId="65E838C1" w:rsidR="00F50DB1" w:rsidRPr="00191B72" w:rsidRDefault="00F50DB1" w:rsidP="00A94507">
            <w:r w:rsidRPr="00191B72">
              <w:t xml:space="preserve">At the AGM on 29 May, members had discussed an incident involving a foreign heavy goods vehicle reversing up Chapel Lane and damaging the </w:t>
            </w:r>
            <w:r w:rsidR="00191B72" w:rsidRPr="00191B72">
              <w:t>bus</w:t>
            </w:r>
            <w:r w:rsidRPr="00191B72">
              <w:t xml:space="preserve"> stop at the</w:t>
            </w:r>
            <w:r w:rsidR="00191B72">
              <w:t xml:space="preserve"> e</w:t>
            </w:r>
            <w:r w:rsidRPr="00191B72">
              <w:t xml:space="preserve">nd of Westfield Drive; this incident was considered to be of particular significance as the bus stop was frequently used by schoolchildren at around the time of the impact.  The Clerk was requested to report this matter to LCC as </w:t>
            </w:r>
            <w:r w:rsidR="00191B72" w:rsidRPr="00191B72">
              <w:t>Highways</w:t>
            </w:r>
            <w:r w:rsidRPr="00191B72">
              <w:t xml:space="preserve"> Authority, which the Clerk </w:t>
            </w:r>
            <w:r w:rsidR="00D57B60">
              <w:t>subsequently did</w:t>
            </w:r>
            <w:r w:rsidRPr="00191B72">
              <w:t xml:space="preserve"> on </w:t>
            </w:r>
            <w:r w:rsidRPr="004A303A">
              <w:t>30</w:t>
            </w:r>
            <w:r w:rsidRPr="00D57B60">
              <w:rPr>
                <w:color w:val="FF0000"/>
              </w:rPr>
              <w:t xml:space="preserve"> </w:t>
            </w:r>
            <w:r w:rsidR="00191B72">
              <w:t>M</w:t>
            </w:r>
            <w:r w:rsidRPr="00191B72">
              <w:t>ay.</w:t>
            </w:r>
          </w:p>
          <w:p w14:paraId="77BDF191" w14:textId="58734A00" w:rsidR="00F50DB1" w:rsidRPr="00A94507" w:rsidRDefault="00F50DB1" w:rsidP="00A94507">
            <w:pPr>
              <w:rPr>
                <w:b/>
              </w:rPr>
            </w:pPr>
          </w:p>
        </w:tc>
        <w:tc>
          <w:tcPr>
            <w:tcW w:w="799" w:type="dxa"/>
            <w:tcBorders>
              <w:top w:val="nil"/>
            </w:tcBorders>
          </w:tcPr>
          <w:p w14:paraId="4CE92FE7" w14:textId="77777777" w:rsidR="00F50DB1" w:rsidRDefault="00F50DB1" w:rsidP="00741FB9">
            <w:pPr>
              <w:rPr>
                <w:b/>
              </w:rPr>
            </w:pP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11526FA1" w14:textId="4578C6B8" w:rsidR="00B348D0" w:rsidRPr="00A94507" w:rsidRDefault="002871DE" w:rsidP="002871DE">
            <w:pPr>
              <w:spacing w:line="276" w:lineRule="auto"/>
            </w:pPr>
            <w:r w:rsidRPr="00042730">
              <w:t>None</w:t>
            </w:r>
          </w:p>
        </w:tc>
        <w:tc>
          <w:tcPr>
            <w:tcW w:w="799" w:type="dxa"/>
          </w:tcPr>
          <w:p w14:paraId="09285C00" w14:textId="6C5E31E8" w:rsidR="00741FB9" w:rsidRDefault="00741FB9" w:rsidP="00741FB9">
            <w:pPr>
              <w:spacing w:line="276" w:lineRule="auto"/>
              <w:rPr>
                <w:b/>
              </w:rPr>
            </w:pPr>
          </w:p>
          <w:p w14:paraId="74AD7D2D" w14:textId="3EA816C4" w:rsidR="00741FB9" w:rsidRDefault="00741FB9" w:rsidP="00741FB9">
            <w:pPr>
              <w:spacing w:line="276" w:lineRule="auto"/>
              <w:rPr>
                <w:b/>
              </w:rPr>
            </w:pPr>
          </w:p>
          <w:p w14:paraId="34826F8F" w14:textId="77617C3E" w:rsidR="00741FB9" w:rsidRPr="00A94507" w:rsidRDefault="00741FB9" w:rsidP="00741FB9">
            <w:pPr>
              <w:spacing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t>4.</w:t>
            </w:r>
          </w:p>
        </w:tc>
        <w:tc>
          <w:tcPr>
            <w:tcW w:w="7655" w:type="dxa"/>
            <w:tcBorders>
              <w:bottom w:val="single" w:sz="4" w:space="0" w:color="auto"/>
            </w:tcBorders>
          </w:tcPr>
          <w:p w14:paraId="52D36AAA" w14:textId="12A58CEF" w:rsidR="00A94507" w:rsidRDefault="00A94507" w:rsidP="00A94507">
            <w:pPr>
              <w:spacing w:after="200" w:line="276" w:lineRule="auto"/>
              <w:rPr>
                <w:rFonts w:cstheme="minorHAnsi"/>
                <w:b/>
              </w:rPr>
            </w:pPr>
            <w:r w:rsidRPr="00B42554">
              <w:rPr>
                <w:rFonts w:cstheme="minorHAnsi"/>
                <w:b/>
              </w:rPr>
              <w:t>Update from Ward Councillor present</w:t>
            </w:r>
            <w:r w:rsidR="00AE5784" w:rsidRPr="00B42554">
              <w:rPr>
                <w:rFonts w:cstheme="minorHAnsi"/>
                <w:b/>
              </w:rPr>
              <w:t>:</w:t>
            </w:r>
          </w:p>
          <w:p w14:paraId="1CCAC158" w14:textId="5EDAB217" w:rsidR="00A509D7" w:rsidRPr="00A509D7" w:rsidRDefault="00A509D7" w:rsidP="00A509D7">
            <w:pPr>
              <w:rPr>
                <w:rFonts w:cstheme="minorHAnsi"/>
              </w:rPr>
            </w:pPr>
            <w:r w:rsidRPr="00A509D7">
              <w:rPr>
                <w:rFonts w:cstheme="minorHAnsi"/>
              </w:rPr>
              <w:t>Cllr Hilton ha</w:t>
            </w:r>
            <w:r>
              <w:rPr>
                <w:rFonts w:cstheme="minorHAnsi"/>
              </w:rPr>
              <w:t>d</w:t>
            </w:r>
            <w:r w:rsidRPr="00A509D7">
              <w:rPr>
                <w:rFonts w:cstheme="minorHAnsi"/>
              </w:rPr>
              <w:t xml:space="preserve"> asked the Clerk to pass on her thanks for the support of local residents in re-electing her as ward councillor during the recent elections.</w:t>
            </w:r>
          </w:p>
          <w:p w14:paraId="5C5CF7D9" w14:textId="416BE328" w:rsidR="00DB688B" w:rsidRPr="00DB688B" w:rsidRDefault="00A509D7" w:rsidP="00A509D7">
            <w:pPr>
              <w:spacing w:after="200" w:line="276" w:lineRule="auto"/>
              <w:rPr>
                <w:rFonts w:cstheme="minorHAnsi"/>
              </w:rPr>
            </w:pPr>
            <w:r w:rsidRPr="00A509D7">
              <w:rPr>
                <w:rFonts w:cstheme="minorHAnsi"/>
              </w:rPr>
              <w:t>Cllr Hilton ha</w:t>
            </w:r>
            <w:r>
              <w:rPr>
                <w:rFonts w:cstheme="minorHAnsi"/>
              </w:rPr>
              <w:t>d</w:t>
            </w:r>
            <w:r w:rsidRPr="00A509D7">
              <w:rPr>
                <w:rFonts w:cstheme="minorHAnsi"/>
              </w:rPr>
              <w:t xml:space="preserve"> also begun to think of succession planning, and </w:t>
            </w:r>
            <w:r>
              <w:rPr>
                <w:rFonts w:cstheme="minorHAnsi"/>
              </w:rPr>
              <w:t xml:space="preserve">had indicated that she </w:t>
            </w:r>
            <w:r w:rsidRPr="00A509D7">
              <w:rPr>
                <w:rFonts w:cstheme="minorHAnsi"/>
              </w:rPr>
              <w:t xml:space="preserve">would be willing to mentor / provide experience to any young local person who would wish to be a potential Conservative candidate for future election.  Any such person </w:t>
            </w:r>
            <w:r>
              <w:rPr>
                <w:rFonts w:cstheme="minorHAnsi"/>
              </w:rPr>
              <w:t>wa</w:t>
            </w:r>
            <w:r w:rsidRPr="00A509D7">
              <w:rPr>
                <w:rFonts w:cstheme="minorHAnsi"/>
              </w:rPr>
              <w:t>s invited to contact Cllr Hilton directly by telephone (01254 481683).</w:t>
            </w: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12817A99" w:rsidR="00B4197B"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3D15C041" w14:textId="6AAC5B46" w:rsidR="007A5357" w:rsidRDefault="0085428F" w:rsidP="00B4197B">
            <w:pPr>
              <w:spacing w:after="160" w:line="259" w:lineRule="auto"/>
              <w:rPr>
                <w:rFonts w:eastAsia="Calibri" w:cstheme="minorHAnsi"/>
              </w:rPr>
            </w:pPr>
            <w:r>
              <w:rPr>
                <w:rFonts w:eastAsia="Calibri" w:cstheme="minorHAnsi"/>
              </w:rPr>
              <w:t xml:space="preserve">The Clerk reported that, </w:t>
            </w:r>
            <w:r w:rsidR="007A5357">
              <w:rPr>
                <w:rFonts w:eastAsia="Calibri" w:cstheme="minorHAnsi"/>
              </w:rPr>
              <w:t xml:space="preserve">whilst no further progress had been made on the topic of Bradford Bridge, </w:t>
            </w:r>
            <w:r>
              <w:rPr>
                <w:rFonts w:eastAsia="Calibri" w:cstheme="minorHAnsi"/>
              </w:rPr>
              <w:t xml:space="preserve">Matt Campbell (District Lead Officer </w:t>
            </w:r>
            <w:r w:rsidR="007A5357">
              <w:rPr>
                <w:rFonts w:eastAsia="Calibri" w:cstheme="minorHAnsi"/>
              </w:rPr>
              <w:t xml:space="preserve">for </w:t>
            </w:r>
            <w:r>
              <w:rPr>
                <w:rFonts w:eastAsia="Calibri" w:cstheme="minorHAnsi"/>
              </w:rPr>
              <w:t xml:space="preserve">LCC) </w:t>
            </w:r>
            <w:r w:rsidR="007A5357">
              <w:rPr>
                <w:rFonts w:eastAsia="Calibri" w:cstheme="minorHAnsi"/>
              </w:rPr>
              <w:t xml:space="preserve">had confirmed on 2 May that the County Council would meet its responsibilities to repair the </w:t>
            </w:r>
            <w:r w:rsidR="00D57B60">
              <w:rPr>
                <w:rFonts w:eastAsia="Calibri" w:cstheme="minorHAnsi"/>
              </w:rPr>
              <w:t>dry-stone</w:t>
            </w:r>
            <w:r w:rsidR="007A5357">
              <w:rPr>
                <w:rFonts w:eastAsia="Calibri" w:cstheme="minorHAnsi"/>
              </w:rPr>
              <w:t xml:space="preserve"> wall on Clitheroe Rd.  These works would be undertaken within the next 3 months.</w:t>
            </w:r>
          </w:p>
          <w:p w14:paraId="0F718742" w14:textId="0225316C" w:rsidR="007A5357" w:rsidRDefault="00F50DB1" w:rsidP="00B4197B">
            <w:pPr>
              <w:spacing w:after="160" w:line="259" w:lineRule="auto"/>
              <w:rPr>
                <w:rFonts w:eastAsia="Calibri" w:cstheme="minorHAnsi"/>
              </w:rPr>
            </w:pPr>
            <w:r>
              <w:rPr>
                <w:rFonts w:eastAsia="Calibri" w:cstheme="minorHAnsi"/>
              </w:rPr>
              <w:t xml:space="preserve">Members were pleased to receive this information and asked the Clerk to write to Mr Campbell and thank the County for its support.  In addition, the Clerk was asked to point out to Mr Campbell that a coping stone on Bradford Bridge had recently been struck by a vehicle and ask for the County (as Bridge Authority) to carry out the required repair.  </w:t>
            </w:r>
          </w:p>
          <w:p w14:paraId="550989AA" w14:textId="07F2EEC3" w:rsidR="0085428F" w:rsidRPr="0085428F" w:rsidRDefault="0085428F" w:rsidP="0085428F">
            <w:pPr>
              <w:spacing w:line="259" w:lineRule="auto"/>
              <w:rPr>
                <w:rFonts w:eastAsia="Calibri" w:cstheme="minorHAnsi"/>
                <w:b/>
              </w:rPr>
            </w:pPr>
            <w:r w:rsidRPr="0085428F">
              <w:rPr>
                <w:rFonts w:eastAsia="Calibri" w:cstheme="minorHAnsi"/>
                <w:b/>
              </w:rPr>
              <w:t>Resolved</w:t>
            </w:r>
          </w:p>
          <w:p w14:paraId="0DBE719B" w14:textId="6798B7C3" w:rsidR="0085428F" w:rsidRPr="00AD7382" w:rsidRDefault="0085428F" w:rsidP="0085428F">
            <w:pPr>
              <w:spacing w:line="259" w:lineRule="auto"/>
              <w:rPr>
                <w:rFonts w:eastAsia="Calibri" w:cstheme="minorHAnsi"/>
                <w:b/>
                <w:color w:val="FF0000"/>
              </w:rPr>
            </w:pPr>
            <w:r w:rsidRPr="0085428F">
              <w:rPr>
                <w:rFonts w:eastAsia="Calibri" w:cstheme="minorHAnsi"/>
                <w:b/>
              </w:rPr>
              <w:t xml:space="preserve">Clerk to </w:t>
            </w:r>
            <w:r w:rsidR="00F50DB1">
              <w:rPr>
                <w:rFonts w:eastAsia="Calibri" w:cstheme="minorHAnsi"/>
                <w:b/>
              </w:rPr>
              <w:t xml:space="preserve">contact Mr Campbell on the above matters     </w:t>
            </w:r>
          </w:p>
          <w:p w14:paraId="0D496D0A" w14:textId="602D2D4B" w:rsidR="000D1DF5" w:rsidRPr="00324FF7" w:rsidRDefault="000D1DF5" w:rsidP="000D1DF5">
            <w:pPr>
              <w:spacing w:line="259" w:lineRule="auto"/>
              <w:rPr>
                <w:rFonts w:cstheme="minorHAnsi"/>
              </w:rPr>
            </w:pPr>
          </w:p>
        </w:tc>
        <w:tc>
          <w:tcPr>
            <w:tcW w:w="799" w:type="dxa"/>
            <w:tcBorders>
              <w:bottom w:val="single" w:sz="4" w:space="0" w:color="auto"/>
            </w:tcBorders>
          </w:tcPr>
          <w:p w14:paraId="26E0E4DE" w14:textId="77777777" w:rsidR="00B4197B" w:rsidRDefault="00B4197B" w:rsidP="00A94507"/>
          <w:p w14:paraId="78FD1379" w14:textId="688574FA" w:rsidR="00480A16" w:rsidRDefault="00480A16" w:rsidP="00A94507"/>
          <w:p w14:paraId="62E576C1" w14:textId="1809C573" w:rsidR="000D1DF5" w:rsidRDefault="000D1DF5" w:rsidP="00A94507"/>
          <w:p w14:paraId="49E87F81" w14:textId="77705093" w:rsidR="000D1DF5" w:rsidRDefault="000D1DF5" w:rsidP="00A94507"/>
          <w:p w14:paraId="2AD01A01" w14:textId="0C8262EC" w:rsidR="000D1DF5" w:rsidRDefault="000D1DF5" w:rsidP="00A94507"/>
          <w:p w14:paraId="0119A0F3" w14:textId="4F403A02" w:rsidR="000D1DF5" w:rsidRDefault="000D1DF5" w:rsidP="00A94507"/>
          <w:p w14:paraId="6DFE2D40" w14:textId="4B1AE357" w:rsidR="000D1DF5" w:rsidRDefault="000D1DF5" w:rsidP="00A94507"/>
          <w:p w14:paraId="61905A71" w14:textId="79EA9915" w:rsidR="000D1DF5" w:rsidRDefault="000D1DF5" w:rsidP="00A94507"/>
          <w:p w14:paraId="37FFBA62" w14:textId="647279EA" w:rsidR="000D1DF5" w:rsidRDefault="000D1DF5" w:rsidP="00A94507"/>
          <w:p w14:paraId="16BBF415" w14:textId="438F7696" w:rsidR="00F50DB1" w:rsidRDefault="00F50DB1" w:rsidP="00A94507"/>
          <w:p w14:paraId="71C531BB" w14:textId="3511B996" w:rsidR="00F50DB1" w:rsidRDefault="00F50DB1" w:rsidP="00A94507"/>
          <w:p w14:paraId="040983A4" w14:textId="77777777" w:rsidR="00F50DB1" w:rsidRDefault="00F50DB1" w:rsidP="00A94507"/>
          <w:p w14:paraId="12D4E3A4" w14:textId="0C2DD270" w:rsidR="000D1DF5" w:rsidRDefault="000D1DF5" w:rsidP="00A94507"/>
          <w:p w14:paraId="54E8CA89" w14:textId="6BB6D599" w:rsidR="0019422C" w:rsidRPr="008F7F5C" w:rsidRDefault="000D1DF5" w:rsidP="00700CCC">
            <w:pPr>
              <w:rPr>
                <w:b/>
              </w:rPr>
            </w:pPr>
            <w:r w:rsidRPr="000D1DF5">
              <w:rPr>
                <w:b/>
              </w:rPr>
              <w:t>Clerk</w:t>
            </w:r>
          </w:p>
        </w:tc>
      </w:tr>
      <w:tr w:rsidR="00A94507" w:rsidRPr="00A94507" w14:paraId="361682C4" w14:textId="77777777" w:rsidTr="0062555D">
        <w:tc>
          <w:tcPr>
            <w:tcW w:w="562" w:type="dxa"/>
            <w:tcBorders>
              <w:bottom w:val="nil"/>
            </w:tcBorders>
          </w:tcPr>
          <w:p w14:paraId="1A0E222A" w14:textId="6D5562C4" w:rsidR="00AE1A05" w:rsidRPr="00A94507" w:rsidRDefault="00B4197B" w:rsidP="009E3422">
            <w:pPr>
              <w:spacing w:after="200" w:line="276" w:lineRule="auto"/>
            </w:pPr>
            <w:r>
              <w:lastRenderedPageBreak/>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4D0DDE">
        <w:tc>
          <w:tcPr>
            <w:tcW w:w="562" w:type="dxa"/>
            <w:tcBorders>
              <w:top w:val="nil"/>
              <w:bottom w:val="nil"/>
            </w:tcBorders>
          </w:tcPr>
          <w:p w14:paraId="52F6AF10" w14:textId="100F8757" w:rsidR="009E3422" w:rsidRDefault="009E3422" w:rsidP="00A94507"/>
        </w:tc>
        <w:tc>
          <w:tcPr>
            <w:tcW w:w="7655" w:type="dxa"/>
            <w:tcBorders>
              <w:top w:val="nil"/>
              <w:bottom w:val="nil"/>
            </w:tcBorders>
          </w:tcPr>
          <w:p w14:paraId="44C6F28B" w14:textId="670A3668" w:rsidR="009E3422" w:rsidRDefault="009E3422" w:rsidP="009E3422">
            <w:pPr>
              <w:spacing w:line="276" w:lineRule="auto"/>
              <w:rPr>
                <w:rFonts w:cstheme="minorHAnsi"/>
                <w:b/>
              </w:rPr>
            </w:pPr>
            <w:r w:rsidRPr="00B42554">
              <w:rPr>
                <w:rFonts w:cstheme="minorHAnsi"/>
                <w:b/>
              </w:rPr>
              <w:t xml:space="preserve">Monthly accounts – </w:t>
            </w:r>
            <w:r w:rsidR="00AF570F">
              <w:rPr>
                <w:rFonts w:cstheme="minorHAnsi"/>
                <w:b/>
              </w:rPr>
              <w:t>April</w:t>
            </w:r>
            <w:r w:rsidR="00F9283D">
              <w:rPr>
                <w:rFonts w:cstheme="minorHAnsi"/>
                <w:b/>
              </w:rPr>
              <w:t xml:space="preserve"> 2</w:t>
            </w:r>
            <w:r>
              <w:rPr>
                <w:rFonts w:cstheme="minorHAnsi"/>
                <w:b/>
              </w:rPr>
              <w:t>01</w:t>
            </w:r>
            <w:r w:rsidR="00DA1514">
              <w:rPr>
                <w:rFonts w:cstheme="minorHAnsi"/>
                <w:b/>
              </w:rPr>
              <w:t>9</w:t>
            </w:r>
          </w:p>
          <w:p w14:paraId="1F53A839" w14:textId="77777777" w:rsidR="009E3422" w:rsidRPr="00B42554" w:rsidRDefault="009E3422" w:rsidP="009E3422">
            <w:pPr>
              <w:spacing w:line="276" w:lineRule="auto"/>
              <w:rPr>
                <w:rFonts w:cstheme="minorHAnsi"/>
                <w:b/>
              </w:rPr>
            </w:pPr>
          </w:p>
          <w:p w14:paraId="6769517F" w14:textId="0B85FCA4"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sidR="00AF570F">
              <w:rPr>
                <w:rFonts w:cstheme="minorHAnsi"/>
              </w:rPr>
              <w:t xml:space="preserve">April </w:t>
            </w:r>
            <w:r w:rsidR="00DA1514">
              <w:rPr>
                <w:rFonts w:cstheme="minorHAnsi"/>
              </w:rPr>
              <w:t xml:space="preserve">2019 </w:t>
            </w:r>
            <w:r>
              <w:rPr>
                <w:rFonts w:cstheme="minorHAnsi"/>
              </w:rPr>
              <w:t>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0681A11F" w14:textId="77777777" w:rsidR="0062555D" w:rsidRDefault="0062555D" w:rsidP="009E3422">
            <w:pPr>
              <w:spacing w:line="276" w:lineRule="auto"/>
              <w:rPr>
                <w:rFonts w:cstheme="minorHAnsi"/>
              </w:rPr>
            </w:pPr>
          </w:p>
          <w:p w14:paraId="13E6D045" w14:textId="77777777" w:rsidR="009E3422" w:rsidRPr="00B42554" w:rsidRDefault="009E3422" w:rsidP="009E3422">
            <w:pPr>
              <w:spacing w:line="276" w:lineRule="auto"/>
              <w:rPr>
                <w:rFonts w:cstheme="minorHAnsi"/>
                <w:b/>
              </w:rPr>
            </w:pPr>
            <w:r w:rsidRPr="00B42554">
              <w:rPr>
                <w:rFonts w:cstheme="minorHAnsi"/>
                <w:b/>
              </w:rPr>
              <w:t>Resolved</w:t>
            </w:r>
          </w:p>
          <w:p w14:paraId="4F218965" w14:textId="2A4EF2F6" w:rsidR="00605BA1" w:rsidRDefault="009E3422" w:rsidP="0062555D">
            <w:pPr>
              <w:spacing w:line="276" w:lineRule="auto"/>
              <w:rPr>
                <w:rFonts w:cstheme="minorHAnsi"/>
                <w:b/>
              </w:rPr>
            </w:pPr>
            <w:r w:rsidRPr="00B42554">
              <w:rPr>
                <w:rFonts w:cstheme="minorHAnsi"/>
                <w:b/>
              </w:rPr>
              <w:t xml:space="preserve">That the record for </w:t>
            </w:r>
            <w:r w:rsidR="00AF570F">
              <w:rPr>
                <w:rFonts w:cstheme="minorHAnsi"/>
                <w:b/>
              </w:rPr>
              <w:t>April</w:t>
            </w:r>
            <w:r w:rsidR="00DA1514">
              <w:rPr>
                <w:rFonts w:cstheme="minorHAnsi"/>
                <w:b/>
              </w:rPr>
              <w:t xml:space="preserve"> </w:t>
            </w:r>
            <w:r w:rsidRPr="00B42554">
              <w:rPr>
                <w:rFonts w:cstheme="minorHAnsi"/>
                <w:b/>
              </w:rPr>
              <w:t>201</w:t>
            </w:r>
            <w:r w:rsidR="00DA1514">
              <w:rPr>
                <w:rFonts w:cstheme="minorHAnsi"/>
                <w:b/>
              </w:rPr>
              <w:t>9</w:t>
            </w:r>
            <w:r w:rsidRPr="00B42554">
              <w:rPr>
                <w:rFonts w:cstheme="minorHAnsi"/>
                <w:b/>
              </w:rPr>
              <w:t xml:space="preserve"> as presented would be signed off</w:t>
            </w:r>
          </w:p>
          <w:p w14:paraId="5CA6E9BA" w14:textId="3D0A4C65" w:rsidR="00BC4AE4" w:rsidRPr="00B42554" w:rsidRDefault="00BC4AE4" w:rsidP="0062555D">
            <w:pPr>
              <w:spacing w:line="276" w:lineRule="auto"/>
              <w:rPr>
                <w:rFonts w:eastAsia="Calibri" w:cstheme="minorHAnsi"/>
                <w:b/>
              </w:rPr>
            </w:pP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7A29783F" w14:textId="77777777" w:rsidR="00605BA1" w:rsidRDefault="00605BA1" w:rsidP="00A94507">
            <w:pPr>
              <w:rPr>
                <w:b/>
              </w:rPr>
            </w:pPr>
          </w:p>
          <w:p w14:paraId="3864D2CE" w14:textId="77777777" w:rsidR="0062555D" w:rsidRDefault="0062555D" w:rsidP="00F851AB">
            <w:pPr>
              <w:rPr>
                <w:b/>
              </w:rPr>
            </w:pPr>
          </w:p>
          <w:p w14:paraId="579D65C8" w14:textId="77777777" w:rsidR="0062555D" w:rsidRDefault="0062555D" w:rsidP="00F851AB">
            <w:pPr>
              <w:rPr>
                <w:b/>
              </w:rPr>
            </w:pPr>
          </w:p>
          <w:p w14:paraId="0A617A83" w14:textId="0EF7E874" w:rsidR="009C6564" w:rsidRDefault="0062555D" w:rsidP="00F851AB">
            <w:pPr>
              <w:rPr>
                <w:b/>
              </w:rPr>
            </w:pPr>
            <w:r>
              <w:rPr>
                <w:b/>
              </w:rPr>
              <w:t>C</w:t>
            </w:r>
            <w:r w:rsidR="009E3422">
              <w:rPr>
                <w:b/>
              </w:rPr>
              <w:t>hair</w:t>
            </w:r>
          </w:p>
        </w:tc>
      </w:tr>
      <w:tr w:rsidR="000D5F22" w:rsidRPr="00A94507" w14:paraId="7BBBF61A" w14:textId="77777777" w:rsidTr="00BB2733">
        <w:tc>
          <w:tcPr>
            <w:tcW w:w="562" w:type="dxa"/>
            <w:tcBorders>
              <w:top w:val="single" w:sz="4" w:space="0" w:color="auto"/>
              <w:bottom w:val="nil"/>
            </w:tcBorders>
          </w:tcPr>
          <w:p w14:paraId="279BB393" w14:textId="15EB1F3B" w:rsidR="000D5F22" w:rsidRDefault="0084124B" w:rsidP="001F6190">
            <w:r>
              <w:t>7</w:t>
            </w:r>
          </w:p>
        </w:tc>
        <w:tc>
          <w:tcPr>
            <w:tcW w:w="7655" w:type="dxa"/>
            <w:tcBorders>
              <w:top w:val="single" w:sz="4" w:space="0" w:color="auto"/>
              <w:bottom w:val="nil"/>
            </w:tcBorders>
          </w:tcPr>
          <w:p w14:paraId="1B44D091" w14:textId="73737E9A" w:rsidR="000D5F22" w:rsidRDefault="000D5F22" w:rsidP="00522211">
            <w:pPr>
              <w:spacing w:after="160" w:line="259" w:lineRule="auto"/>
              <w:rPr>
                <w:rFonts w:eastAsia="Calibri" w:cstheme="minorHAnsi"/>
                <w:b/>
                <w:noProof/>
              </w:rPr>
            </w:pPr>
            <w:r>
              <w:rPr>
                <w:rFonts w:eastAsia="Calibri" w:cstheme="minorHAnsi"/>
                <w:b/>
                <w:noProof/>
              </w:rPr>
              <w:t>Governance</w:t>
            </w:r>
          </w:p>
        </w:tc>
        <w:tc>
          <w:tcPr>
            <w:tcW w:w="799" w:type="dxa"/>
            <w:tcBorders>
              <w:top w:val="single" w:sz="4" w:space="0" w:color="auto"/>
              <w:bottom w:val="nil"/>
            </w:tcBorders>
          </w:tcPr>
          <w:p w14:paraId="3A020D10" w14:textId="77777777" w:rsidR="000D5F22" w:rsidRDefault="000D5F22" w:rsidP="001F6190"/>
        </w:tc>
      </w:tr>
      <w:tr w:rsidR="000D5F22" w:rsidRPr="00A94507" w14:paraId="7644E06D" w14:textId="77777777" w:rsidTr="000478F7">
        <w:tc>
          <w:tcPr>
            <w:tcW w:w="562" w:type="dxa"/>
            <w:tcBorders>
              <w:top w:val="nil"/>
              <w:bottom w:val="nil"/>
            </w:tcBorders>
          </w:tcPr>
          <w:p w14:paraId="7EB68E3B" w14:textId="6BA464BE" w:rsidR="000D5F22" w:rsidRDefault="000D5F22" w:rsidP="001F6190"/>
        </w:tc>
        <w:tc>
          <w:tcPr>
            <w:tcW w:w="7655" w:type="dxa"/>
            <w:tcBorders>
              <w:top w:val="nil"/>
              <w:bottom w:val="nil"/>
            </w:tcBorders>
          </w:tcPr>
          <w:p w14:paraId="6F0D4583" w14:textId="1BEFC412" w:rsidR="000D5F22" w:rsidRPr="004D0DDE" w:rsidRDefault="000D5F22" w:rsidP="000D5F22">
            <w:pPr>
              <w:spacing w:line="259" w:lineRule="auto"/>
              <w:rPr>
                <w:rFonts w:eastAsia="Calibri" w:cstheme="minorHAnsi"/>
                <w:b/>
              </w:rPr>
            </w:pPr>
            <w:r w:rsidRPr="004D0DDE">
              <w:rPr>
                <w:rFonts w:eastAsia="Calibri" w:cstheme="minorHAnsi"/>
                <w:b/>
              </w:rPr>
              <w:t>External audit arrangements 2018/19</w:t>
            </w:r>
          </w:p>
          <w:p w14:paraId="4296321E" w14:textId="77777777" w:rsidR="000D5F22" w:rsidRDefault="000D5F22" w:rsidP="000D5F22">
            <w:pPr>
              <w:spacing w:line="259" w:lineRule="auto"/>
              <w:rPr>
                <w:rFonts w:eastAsia="Calibri" w:cstheme="minorHAnsi"/>
                <w:sz w:val="24"/>
                <w:szCs w:val="24"/>
              </w:rPr>
            </w:pPr>
          </w:p>
          <w:p w14:paraId="372C97CC" w14:textId="77777777" w:rsidR="00BE08AD" w:rsidRDefault="000D5F22" w:rsidP="000D5F22">
            <w:pPr>
              <w:spacing w:line="259" w:lineRule="auto"/>
              <w:rPr>
                <w:rFonts w:eastAsia="Calibri" w:cstheme="minorHAnsi"/>
              </w:rPr>
            </w:pPr>
            <w:r w:rsidRPr="004D0DDE">
              <w:rPr>
                <w:rFonts w:eastAsia="Calibri" w:cstheme="minorHAnsi"/>
              </w:rPr>
              <w:t xml:space="preserve">The Clerk </w:t>
            </w:r>
            <w:r w:rsidR="00BE08AD">
              <w:rPr>
                <w:rFonts w:eastAsia="Calibri" w:cstheme="minorHAnsi"/>
              </w:rPr>
              <w:t>outlined the following measures relating to the external audit 2018/19:</w:t>
            </w:r>
          </w:p>
          <w:p w14:paraId="3C7B69D1" w14:textId="08237B9B" w:rsidR="004D0DDE" w:rsidRPr="00BE08AD" w:rsidRDefault="004D0DDE" w:rsidP="00BE08AD">
            <w:pPr>
              <w:spacing w:line="259" w:lineRule="auto"/>
              <w:rPr>
                <w:rFonts w:eastAsia="Calibri" w:cstheme="minorHAnsi"/>
                <w:b/>
                <w:noProof/>
              </w:rPr>
            </w:pPr>
          </w:p>
        </w:tc>
        <w:tc>
          <w:tcPr>
            <w:tcW w:w="799" w:type="dxa"/>
            <w:tcBorders>
              <w:top w:val="nil"/>
              <w:bottom w:val="nil"/>
            </w:tcBorders>
          </w:tcPr>
          <w:p w14:paraId="5ED25055" w14:textId="77777777" w:rsidR="000D5F22" w:rsidRDefault="000D5F22" w:rsidP="001F6190"/>
          <w:p w14:paraId="65CC6F71" w14:textId="77777777" w:rsidR="004D0DDE" w:rsidRDefault="004D0DDE" w:rsidP="001F6190"/>
          <w:p w14:paraId="0D5E48FD" w14:textId="47BAFDB8" w:rsidR="004D0DDE" w:rsidRPr="005F58EC" w:rsidRDefault="004D0DDE" w:rsidP="001F6190">
            <w:pPr>
              <w:rPr>
                <w:b/>
              </w:rPr>
            </w:pPr>
          </w:p>
          <w:p w14:paraId="65973E7B" w14:textId="2200A247" w:rsidR="004D0DDE" w:rsidRDefault="004D0DDE" w:rsidP="001F6190"/>
        </w:tc>
      </w:tr>
      <w:tr w:rsidR="002B0A42" w:rsidRPr="00A94507" w14:paraId="41F7462A" w14:textId="77777777" w:rsidTr="003F4149">
        <w:tc>
          <w:tcPr>
            <w:tcW w:w="562" w:type="dxa"/>
            <w:tcBorders>
              <w:top w:val="nil"/>
              <w:bottom w:val="nil"/>
            </w:tcBorders>
          </w:tcPr>
          <w:p w14:paraId="3FD5A9A7" w14:textId="1AF82A61" w:rsidR="002B0A42" w:rsidRDefault="00BE08AD" w:rsidP="001F6190">
            <w:proofErr w:type="spellStart"/>
            <w:r>
              <w:t>i</w:t>
            </w:r>
            <w:proofErr w:type="spellEnd"/>
          </w:p>
        </w:tc>
        <w:tc>
          <w:tcPr>
            <w:tcW w:w="7655" w:type="dxa"/>
            <w:tcBorders>
              <w:top w:val="nil"/>
              <w:bottom w:val="nil"/>
            </w:tcBorders>
          </w:tcPr>
          <w:p w14:paraId="14216B47" w14:textId="7AF5484A" w:rsidR="00BE08AD" w:rsidRPr="00F57E38" w:rsidRDefault="00BE08AD" w:rsidP="00BE08AD">
            <w:pPr>
              <w:spacing w:line="259" w:lineRule="auto"/>
              <w:rPr>
                <w:rFonts w:eastAsia="Calibri" w:cstheme="minorHAnsi"/>
                <w:u w:val="single"/>
              </w:rPr>
            </w:pPr>
            <w:r w:rsidRPr="00D11F1D">
              <w:rPr>
                <w:rFonts w:eastAsia="Calibri" w:cstheme="minorHAnsi"/>
                <w:sz w:val="24"/>
                <w:szCs w:val="24"/>
                <w:u w:val="single"/>
              </w:rPr>
              <w:t xml:space="preserve">Presentation of </w:t>
            </w:r>
            <w:r w:rsidR="00D57B60">
              <w:rPr>
                <w:rFonts w:eastAsia="Calibri" w:cstheme="minorHAnsi"/>
                <w:sz w:val="24"/>
                <w:szCs w:val="24"/>
                <w:u w:val="single"/>
              </w:rPr>
              <w:t>i</w:t>
            </w:r>
            <w:r w:rsidRPr="00D11F1D">
              <w:rPr>
                <w:rFonts w:eastAsia="Calibri" w:cstheme="minorHAnsi"/>
                <w:sz w:val="24"/>
                <w:szCs w:val="24"/>
                <w:u w:val="single"/>
              </w:rPr>
              <w:t xml:space="preserve">nternal </w:t>
            </w:r>
            <w:r w:rsidR="00D57B60">
              <w:rPr>
                <w:rFonts w:eastAsia="Calibri" w:cstheme="minorHAnsi"/>
                <w:sz w:val="24"/>
                <w:szCs w:val="24"/>
                <w:u w:val="single"/>
              </w:rPr>
              <w:t>a</w:t>
            </w:r>
            <w:r w:rsidRPr="00D11F1D">
              <w:rPr>
                <w:rFonts w:eastAsia="Calibri" w:cstheme="minorHAnsi"/>
                <w:sz w:val="24"/>
                <w:szCs w:val="24"/>
                <w:u w:val="single"/>
              </w:rPr>
              <w:t xml:space="preserve">uditor’s report (including confirmation that </w:t>
            </w:r>
            <w:r w:rsidRPr="00F57E38">
              <w:rPr>
                <w:rFonts w:eastAsia="Calibri" w:cstheme="minorHAnsi"/>
                <w:u w:val="single"/>
              </w:rPr>
              <w:t>exemption criteria are met)</w:t>
            </w:r>
          </w:p>
          <w:p w14:paraId="611D4853" w14:textId="77777777" w:rsidR="00BE08AD" w:rsidRPr="00F57E38" w:rsidRDefault="00BE08AD" w:rsidP="00BE08AD">
            <w:pPr>
              <w:spacing w:line="259" w:lineRule="auto"/>
              <w:rPr>
                <w:rFonts w:eastAsia="Calibri" w:cstheme="minorHAnsi"/>
                <w:b/>
              </w:rPr>
            </w:pPr>
          </w:p>
          <w:p w14:paraId="71A2A705" w14:textId="77777777" w:rsidR="00F57E38" w:rsidRPr="00F57E38" w:rsidRDefault="00BE08AD" w:rsidP="00BE08AD">
            <w:pPr>
              <w:spacing w:line="259" w:lineRule="auto"/>
              <w:rPr>
                <w:rFonts w:eastAsia="Calibri" w:cstheme="minorHAnsi"/>
              </w:rPr>
            </w:pPr>
            <w:r w:rsidRPr="00F57E38">
              <w:rPr>
                <w:rFonts w:eastAsia="Calibri" w:cstheme="minorHAnsi"/>
              </w:rPr>
              <w:t>The Clerk was pleased to report that the Parish Council’s internal auditor (Sally Blankenship) had completed her analysis of the Parish Council’s governance / financial arrangements</w:t>
            </w:r>
            <w:r w:rsidR="00F57E38" w:rsidRPr="00F57E38">
              <w:rPr>
                <w:rFonts w:eastAsia="Calibri" w:cstheme="minorHAnsi"/>
              </w:rPr>
              <w:t>.  The internal auditor had signed the report confirming that no failings in governance had been identified.  The report was presented to the Parish Council for members to consider.</w:t>
            </w:r>
          </w:p>
          <w:p w14:paraId="5D818A9D" w14:textId="77777777" w:rsidR="00F57E38" w:rsidRPr="00F57E38" w:rsidRDefault="00F57E38" w:rsidP="00BE08AD">
            <w:pPr>
              <w:spacing w:line="259" w:lineRule="auto"/>
              <w:rPr>
                <w:rFonts w:eastAsia="Calibri" w:cstheme="minorHAnsi"/>
              </w:rPr>
            </w:pPr>
          </w:p>
          <w:p w14:paraId="08F51A00" w14:textId="77777777" w:rsidR="00BE08AD" w:rsidRPr="00F57E38" w:rsidRDefault="00BE08AD" w:rsidP="00BE08AD">
            <w:pPr>
              <w:spacing w:line="259" w:lineRule="auto"/>
              <w:rPr>
                <w:rFonts w:eastAsia="Calibri" w:cstheme="minorHAnsi"/>
                <w:b/>
              </w:rPr>
            </w:pPr>
            <w:r w:rsidRPr="00F57E38">
              <w:rPr>
                <w:rFonts w:eastAsia="Calibri" w:cstheme="minorHAnsi"/>
                <w:b/>
              </w:rPr>
              <w:t>Resolved:</w:t>
            </w:r>
          </w:p>
          <w:p w14:paraId="05229918" w14:textId="2BA45454" w:rsidR="00BE08AD" w:rsidRPr="00F57E38" w:rsidRDefault="00BE08AD" w:rsidP="00BE08AD">
            <w:pPr>
              <w:spacing w:line="259" w:lineRule="auto"/>
              <w:rPr>
                <w:rFonts w:eastAsia="Calibri" w:cstheme="minorHAnsi"/>
                <w:b/>
              </w:rPr>
            </w:pPr>
            <w:r w:rsidRPr="00F57E38">
              <w:rPr>
                <w:rFonts w:eastAsia="Calibri" w:cstheme="minorHAnsi"/>
                <w:b/>
              </w:rPr>
              <w:t>Members agreed to:</w:t>
            </w:r>
          </w:p>
          <w:p w14:paraId="30E5DA0A" w14:textId="245AF2D4" w:rsidR="00BE08AD" w:rsidRPr="00F57E38" w:rsidRDefault="00BE08AD" w:rsidP="00BE08AD">
            <w:pPr>
              <w:pStyle w:val="ListParagraph"/>
              <w:numPr>
                <w:ilvl w:val="0"/>
                <w:numId w:val="33"/>
              </w:numPr>
              <w:spacing w:line="259" w:lineRule="auto"/>
              <w:rPr>
                <w:rFonts w:eastAsia="Calibri" w:cstheme="minorHAnsi"/>
                <w:b/>
              </w:rPr>
            </w:pPr>
            <w:r w:rsidRPr="00F57E38">
              <w:rPr>
                <w:rFonts w:eastAsia="Calibri" w:cstheme="minorHAnsi"/>
                <w:b/>
              </w:rPr>
              <w:t>formally adopt the completed internal audit report and note any comments made;</w:t>
            </w:r>
          </w:p>
          <w:p w14:paraId="7CEA90A3" w14:textId="136A43BB" w:rsidR="00BE08AD" w:rsidRPr="00F57E38" w:rsidRDefault="00BE08AD" w:rsidP="00BE08AD">
            <w:pPr>
              <w:pStyle w:val="ListParagraph"/>
              <w:numPr>
                <w:ilvl w:val="0"/>
                <w:numId w:val="33"/>
              </w:numPr>
              <w:spacing w:line="259" w:lineRule="auto"/>
              <w:rPr>
                <w:rFonts w:eastAsia="Calibri" w:cstheme="minorHAnsi"/>
                <w:b/>
              </w:rPr>
            </w:pPr>
            <w:r w:rsidRPr="00F57E38">
              <w:rPr>
                <w:rFonts w:eastAsia="Calibri" w:cstheme="minorHAnsi"/>
                <w:b/>
              </w:rPr>
              <w:t>formally thank Sally for her efforts in completing the internal audit; and</w:t>
            </w:r>
          </w:p>
          <w:p w14:paraId="34FC79BA" w14:textId="74E87CFE" w:rsidR="00BE08AD" w:rsidRPr="00F57E38" w:rsidRDefault="00BE08AD" w:rsidP="007F6EF3">
            <w:pPr>
              <w:pStyle w:val="ListParagraph"/>
              <w:numPr>
                <w:ilvl w:val="0"/>
                <w:numId w:val="33"/>
              </w:numPr>
              <w:spacing w:line="259" w:lineRule="auto"/>
              <w:rPr>
                <w:rFonts w:eastAsia="Calibri" w:cstheme="minorHAnsi"/>
                <w:b/>
              </w:rPr>
            </w:pPr>
            <w:r w:rsidRPr="00F57E38">
              <w:rPr>
                <w:rFonts w:eastAsia="Calibri" w:cstheme="minorHAnsi"/>
                <w:b/>
              </w:rPr>
              <w:t>authorise payment of the auditor’s fee.</w:t>
            </w:r>
          </w:p>
          <w:p w14:paraId="02DA455C" w14:textId="6B19E364" w:rsidR="002B0A42" w:rsidRPr="0084124B" w:rsidRDefault="002B0A42" w:rsidP="00BE08AD">
            <w:pPr>
              <w:spacing w:line="259" w:lineRule="auto"/>
              <w:rPr>
                <w:rFonts w:eastAsia="Calibri" w:cstheme="minorHAnsi"/>
                <w:b/>
                <w:noProof/>
              </w:rPr>
            </w:pPr>
            <w:r w:rsidRPr="00F57E38">
              <w:rPr>
                <w:rFonts w:eastAsia="Calibri" w:cstheme="minorHAnsi"/>
              </w:rPr>
              <w:t xml:space="preserve"> </w:t>
            </w:r>
          </w:p>
        </w:tc>
        <w:tc>
          <w:tcPr>
            <w:tcW w:w="799" w:type="dxa"/>
            <w:tcBorders>
              <w:top w:val="nil"/>
              <w:bottom w:val="nil"/>
            </w:tcBorders>
          </w:tcPr>
          <w:p w14:paraId="36F3F2D3" w14:textId="77777777" w:rsidR="002B0A42" w:rsidRDefault="002B0A42" w:rsidP="001F6190"/>
          <w:p w14:paraId="6105508C" w14:textId="77777777" w:rsidR="002B0A42" w:rsidRDefault="002B0A42" w:rsidP="001F6190"/>
          <w:p w14:paraId="48671332" w14:textId="77777777" w:rsidR="002B0A42" w:rsidRDefault="002B0A42" w:rsidP="001F6190"/>
          <w:p w14:paraId="148465E7" w14:textId="77777777" w:rsidR="002B0A42" w:rsidRDefault="002B0A42" w:rsidP="001F6190"/>
          <w:p w14:paraId="36E7ED97" w14:textId="77777777" w:rsidR="002B0A42" w:rsidRDefault="002B0A42" w:rsidP="001F6190"/>
          <w:p w14:paraId="2651AA8C" w14:textId="073644A2" w:rsidR="00BE08AD" w:rsidRDefault="00BE08AD" w:rsidP="001F6190"/>
          <w:p w14:paraId="10E238B7" w14:textId="77777777" w:rsidR="002B0A42" w:rsidRDefault="002B0A42" w:rsidP="001F6190"/>
          <w:p w14:paraId="790A328C" w14:textId="77777777" w:rsidR="002B0A42" w:rsidRDefault="002B0A42" w:rsidP="001F6190"/>
          <w:p w14:paraId="5BCBF437" w14:textId="77777777" w:rsidR="002B0A42" w:rsidRDefault="002B0A42" w:rsidP="001F6190"/>
          <w:p w14:paraId="48B3B45D" w14:textId="77777777" w:rsidR="002B0A42" w:rsidRDefault="002B0A42" w:rsidP="001F6190"/>
          <w:p w14:paraId="7853A015" w14:textId="77777777" w:rsidR="002B0A42" w:rsidRDefault="002B0A42" w:rsidP="001F6190"/>
          <w:p w14:paraId="6A540517" w14:textId="5927B3D7" w:rsidR="002B0A42" w:rsidRDefault="002B0A42" w:rsidP="001F6190"/>
          <w:p w14:paraId="632B2BF9" w14:textId="77777777" w:rsidR="00F57E38" w:rsidRDefault="00F57E38" w:rsidP="001F6190"/>
          <w:p w14:paraId="1C0A60A8" w14:textId="01FF9F98" w:rsidR="002B0A42" w:rsidRPr="00BE08AD" w:rsidRDefault="00BE08AD" w:rsidP="001F6190">
            <w:pPr>
              <w:rPr>
                <w:b/>
              </w:rPr>
            </w:pPr>
            <w:r w:rsidRPr="00BE08AD">
              <w:rPr>
                <w:b/>
              </w:rPr>
              <w:t>All</w:t>
            </w:r>
          </w:p>
          <w:p w14:paraId="469A48A2" w14:textId="27E15475" w:rsidR="00BE08AD" w:rsidRPr="00BE08AD" w:rsidRDefault="00BE08AD" w:rsidP="001F6190">
            <w:pPr>
              <w:rPr>
                <w:b/>
              </w:rPr>
            </w:pPr>
          </w:p>
          <w:p w14:paraId="0A71E2AD" w14:textId="78D93F58" w:rsidR="00BE08AD" w:rsidRPr="00BE08AD" w:rsidRDefault="00BE08AD" w:rsidP="001F6190">
            <w:pPr>
              <w:rPr>
                <w:b/>
              </w:rPr>
            </w:pPr>
            <w:r w:rsidRPr="00BE08AD">
              <w:rPr>
                <w:b/>
              </w:rPr>
              <w:t>Clerk</w:t>
            </w:r>
          </w:p>
          <w:p w14:paraId="0AA39E29" w14:textId="0E862748" w:rsidR="002B0A42" w:rsidRPr="002B0A42" w:rsidRDefault="00BE08AD" w:rsidP="00F57E38">
            <w:pPr>
              <w:rPr>
                <w:b/>
              </w:rPr>
            </w:pPr>
            <w:r w:rsidRPr="00BE08AD">
              <w:rPr>
                <w:b/>
              </w:rPr>
              <w:t>Clerk</w:t>
            </w:r>
          </w:p>
        </w:tc>
      </w:tr>
      <w:tr w:rsidR="00BE08AD" w:rsidRPr="00A94507" w14:paraId="63E58DC7" w14:textId="77777777" w:rsidTr="00F13267">
        <w:tc>
          <w:tcPr>
            <w:tcW w:w="562" w:type="dxa"/>
            <w:tcBorders>
              <w:top w:val="nil"/>
              <w:bottom w:val="nil"/>
            </w:tcBorders>
          </w:tcPr>
          <w:p w14:paraId="190D60B8" w14:textId="70069A9E" w:rsidR="00BE08AD" w:rsidRDefault="00BE08AD" w:rsidP="001F6190">
            <w:r>
              <w:t>ii</w:t>
            </w:r>
          </w:p>
        </w:tc>
        <w:tc>
          <w:tcPr>
            <w:tcW w:w="7655" w:type="dxa"/>
            <w:tcBorders>
              <w:top w:val="nil"/>
              <w:bottom w:val="nil"/>
            </w:tcBorders>
          </w:tcPr>
          <w:p w14:paraId="2C002D40" w14:textId="02DB683C" w:rsidR="00BE08AD" w:rsidRPr="004A303A" w:rsidRDefault="00BE08AD" w:rsidP="00BE08AD">
            <w:pPr>
              <w:spacing w:line="259" w:lineRule="auto"/>
              <w:rPr>
                <w:rFonts w:eastAsia="Calibri" w:cstheme="minorHAnsi"/>
                <w:u w:val="single"/>
              </w:rPr>
            </w:pPr>
            <w:r w:rsidRPr="004A303A">
              <w:rPr>
                <w:rFonts w:eastAsia="Calibri" w:cstheme="minorHAnsi"/>
                <w:u w:val="single"/>
              </w:rPr>
              <w:t>Presentation of draft Certificate of Exemption to approved by Parish Council resolution and then signed off by Clerk and Chair</w:t>
            </w:r>
          </w:p>
          <w:p w14:paraId="1DD4B809" w14:textId="77777777" w:rsidR="00BE08AD" w:rsidRPr="004A303A" w:rsidRDefault="00BE08AD" w:rsidP="00BE08AD">
            <w:pPr>
              <w:spacing w:line="259" w:lineRule="auto"/>
              <w:rPr>
                <w:rFonts w:eastAsia="Calibri" w:cstheme="minorHAnsi"/>
                <w:u w:val="single"/>
              </w:rPr>
            </w:pPr>
          </w:p>
          <w:p w14:paraId="04A4F0B3" w14:textId="012A0D97" w:rsidR="00BE08AD" w:rsidRPr="004A303A" w:rsidRDefault="00BE08AD" w:rsidP="00BE08AD">
            <w:pPr>
              <w:spacing w:after="200" w:line="259" w:lineRule="auto"/>
              <w:contextualSpacing/>
              <w:rPr>
                <w:rFonts w:eastAsia="Calibri" w:cstheme="minorHAnsi"/>
              </w:rPr>
            </w:pPr>
            <w:r w:rsidRPr="004A303A">
              <w:rPr>
                <w:rFonts w:eastAsia="Calibri" w:cstheme="minorHAnsi"/>
              </w:rPr>
              <w:t>The report from the internal auditor confirmed her willingness to sign off the Parish Council’s accounts for 2018/19; these accounts indicated that the income / expenditure incurred by the Parish Council was clearly significantly less than £25,000 during 2018/19</w:t>
            </w:r>
            <w:r w:rsidR="003F4149" w:rsidRPr="004A303A">
              <w:rPr>
                <w:rFonts w:eastAsia="Calibri" w:cstheme="minorHAnsi"/>
              </w:rPr>
              <w:t xml:space="preserve"> (t</w:t>
            </w:r>
            <w:r w:rsidRPr="004A303A">
              <w:rPr>
                <w:rFonts w:eastAsia="Calibri" w:cstheme="minorHAnsi"/>
              </w:rPr>
              <w:t xml:space="preserve">his </w:t>
            </w:r>
            <w:r w:rsidR="003F4149" w:rsidRPr="004A303A">
              <w:rPr>
                <w:rFonts w:eastAsia="Calibri" w:cstheme="minorHAnsi"/>
              </w:rPr>
              <w:t xml:space="preserve">being </w:t>
            </w:r>
            <w:r w:rsidRPr="004A303A">
              <w:rPr>
                <w:rFonts w:eastAsia="Calibri" w:cstheme="minorHAnsi"/>
              </w:rPr>
              <w:t>a prerequisite of being able to apply for an exemption from the external audit process</w:t>
            </w:r>
            <w:r w:rsidR="003F4149" w:rsidRPr="004A303A">
              <w:rPr>
                <w:rFonts w:eastAsia="Calibri" w:cstheme="minorHAnsi"/>
              </w:rPr>
              <w:t>).</w:t>
            </w:r>
          </w:p>
          <w:p w14:paraId="46B2C06E" w14:textId="77777777" w:rsidR="00BE08AD" w:rsidRPr="004A303A" w:rsidRDefault="00BE08AD" w:rsidP="00BE08AD">
            <w:pPr>
              <w:spacing w:after="200" w:line="259" w:lineRule="auto"/>
              <w:contextualSpacing/>
              <w:rPr>
                <w:rFonts w:eastAsia="Calibri" w:cstheme="minorHAnsi"/>
              </w:rPr>
            </w:pPr>
          </w:p>
          <w:p w14:paraId="528D2366" w14:textId="2EAB5235" w:rsidR="00BE08AD" w:rsidRPr="004A303A" w:rsidRDefault="00BE08AD" w:rsidP="00BE08AD">
            <w:pPr>
              <w:spacing w:after="200" w:line="259" w:lineRule="auto"/>
              <w:contextualSpacing/>
              <w:rPr>
                <w:rFonts w:eastAsia="Calibri" w:cstheme="minorHAnsi"/>
              </w:rPr>
            </w:pPr>
            <w:r w:rsidRPr="004A303A">
              <w:rPr>
                <w:rFonts w:eastAsia="Calibri" w:cstheme="minorHAnsi"/>
              </w:rPr>
              <w:t>Members noted that the external auditor’s procedures required an exemption certificate included within the AGAR Part 2 to be signed after a resolution by the authority (made after 31 March 2019) that it met the criteria for 2018/19 and wished to be an exempt authority (</w:t>
            </w:r>
            <w:proofErr w:type="spellStart"/>
            <w:r w:rsidRPr="004A303A">
              <w:rPr>
                <w:rFonts w:eastAsia="Calibri" w:cstheme="minorHAnsi"/>
              </w:rPr>
              <w:t>ie</w:t>
            </w:r>
            <w:proofErr w:type="spellEnd"/>
            <w:r w:rsidRPr="004A303A">
              <w:rPr>
                <w:rFonts w:eastAsia="Calibri" w:cstheme="minorHAnsi"/>
              </w:rPr>
              <w:t xml:space="preserve"> not subject to limited assurance review), for that year.  </w:t>
            </w:r>
          </w:p>
          <w:p w14:paraId="7D7D9610" w14:textId="77777777" w:rsidR="00BE08AD" w:rsidRPr="004A303A" w:rsidRDefault="00BE08AD" w:rsidP="00BE08AD">
            <w:pPr>
              <w:spacing w:after="200" w:line="259" w:lineRule="auto"/>
              <w:contextualSpacing/>
              <w:rPr>
                <w:rFonts w:eastAsia="Calibri" w:cstheme="minorHAnsi"/>
                <w:sz w:val="24"/>
                <w:szCs w:val="24"/>
              </w:rPr>
            </w:pPr>
          </w:p>
          <w:p w14:paraId="361F1CA8" w14:textId="77777777" w:rsidR="00BE08AD" w:rsidRPr="004A303A" w:rsidRDefault="00BE08AD" w:rsidP="00BE08AD">
            <w:pPr>
              <w:spacing w:line="259" w:lineRule="auto"/>
              <w:rPr>
                <w:rFonts w:eastAsia="Calibri" w:cstheme="minorHAnsi"/>
                <w:b/>
                <w:noProof/>
              </w:rPr>
            </w:pPr>
            <w:r w:rsidRPr="004A303A">
              <w:rPr>
                <w:rFonts w:eastAsia="Calibri" w:cstheme="minorHAnsi"/>
                <w:b/>
                <w:noProof/>
              </w:rPr>
              <w:lastRenderedPageBreak/>
              <w:t>Resolved</w:t>
            </w:r>
          </w:p>
          <w:p w14:paraId="6DC9A72A" w14:textId="0F935B11" w:rsidR="00BE08AD" w:rsidRPr="004A303A" w:rsidRDefault="00BE08AD" w:rsidP="00BE08AD">
            <w:pPr>
              <w:spacing w:line="259" w:lineRule="auto"/>
              <w:rPr>
                <w:rFonts w:eastAsia="Calibri" w:cstheme="minorHAnsi"/>
                <w:b/>
                <w:noProof/>
              </w:rPr>
            </w:pPr>
            <w:r w:rsidRPr="004A303A">
              <w:rPr>
                <w:rFonts w:eastAsia="Calibri" w:cstheme="minorHAnsi"/>
                <w:b/>
                <w:noProof/>
              </w:rPr>
              <w:t>After due deliberation, members agreed to:</w:t>
            </w:r>
          </w:p>
          <w:p w14:paraId="6C1EED2B" w14:textId="1E1620E4" w:rsidR="00BE08AD" w:rsidRPr="004A303A" w:rsidRDefault="00BE08AD" w:rsidP="00BE08AD">
            <w:pPr>
              <w:pStyle w:val="ListParagraph"/>
              <w:numPr>
                <w:ilvl w:val="0"/>
                <w:numId w:val="34"/>
              </w:numPr>
              <w:spacing w:line="259" w:lineRule="auto"/>
              <w:rPr>
                <w:rFonts w:eastAsia="Calibri" w:cstheme="minorHAnsi"/>
                <w:b/>
                <w:noProof/>
              </w:rPr>
            </w:pPr>
            <w:r w:rsidRPr="004A303A">
              <w:rPr>
                <w:rFonts w:eastAsia="Calibri" w:cstheme="minorHAnsi"/>
                <w:b/>
                <w:noProof/>
              </w:rPr>
              <w:t>formally pass a resolution authorising the Clerk to seek exemption from the 2018/19 external audit;</w:t>
            </w:r>
          </w:p>
          <w:p w14:paraId="797D6EA6" w14:textId="3CAE030E" w:rsidR="00BE08AD" w:rsidRPr="004A303A" w:rsidRDefault="00BE08AD" w:rsidP="00BE08AD">
            <w:pPr>
              <w:pStyle w:val="ListParagraph"/>
              <w:numPr>
                <w:ilvl w:val="0"/>
                <w:numId w:val="34"/>
              </w:numPr>
              <w:spacing w:line="259" w:lineRule="auto"/>
              <w:rPr>
                <w:rFonts w:eastAsia="Calibri" w:cstheme="minorHAnsi"/>
                <w:b/>
                <w:noProof/>
              </w:rPr>
            </w:pPr>
            <w:r w:rsidRPr="004A303A">
              <w:rPr>
                <w:rFonts w:eastAsia="Calibri" w:cstheme="minorHAnsi"/>
                <w:b/>
                <w:noProof/>
              </w:rPr>
              <w:t xml:space="preserve">approve the draft certificate of exemption previously drawn </w:t>
            </w:r>
            <w:r w:rsidR="003F4149" w:rsidRPr="004A303A">
              <w:rPr>
                <w:rFonts w:eastAsia="Calibri" w:cstheme="minorHAnsi"/>
                <w:b/>
                <w:noProof/>
              </w:rPr>
              <w:t xml:space="preserve">up </w:t>
            </w:r>
            <w:r w:rsidRPr="004A303A">
              <w:rPr>
                <w:rFonts w:eastAsia="Calibri" w:cstheme="minorHAnsi"/>
                <w:b/>
                <w:noProof/>
              </w:rPr>
              <w:t>by the Clerk;</w:t>
            </w:r>
          </w:p>
          <w:p w14:paraId="5C0AC306" w14:textId="2F5133FB" w:rsidR="00BE08AD" w:rsidRPr="004A303A" w:rsidRDefault="00BE08AD" w:rsidP="00BE08AD">
            <w:pPr>
              <w:pStyle w:val="ListParagraph"/>
              <w:numPr>
                <w:ilvl w:val="0"/>
                <w:numId w:val="34"/>
              </w:numPr>
              <w:spacing w:line="259" w:lineRule="auto"/>
              <w:rPr>
                <w:rFonts w:eastAsia="Calibri" w:cstheme="minorHAnsi"/>
                <w:b/>
                <w:noProof/>
              </w:rPr>
            </w:pPr>
            <w:r w:rsidRPr="004A303A">
              <w:rPr>
                <w:rFonts w:eastAsia="Calibri" w:cstheme="minorHAnsi"/>
                <w:b/>
                <w:noProof/>
              </w:rPr>
              <w:t>authorise the Clerk to forward the completed certificate to the external auditor by 1 July 2019; and</w:t>
            </w:r>
            <w:r w:rsidR="002030DC" w:rsidRPr="004A303A">
              <w:rPr>
                <w:rFonts w:eastAsia="Calibri" w:cstheme="minorHAnsi"/>
                <w:b/>
                <w:noProof/>
              </w:rPr>
              <w:t xml:space="preserve">  </w:t>
            </w:r>
          </w:p>
          <w:p w14:paraId="3D120029" w14:textId="12C6EEBC" w:rsidR="00BE08AD" w:rsidRPr="004A303A" w:rsidRDefault="00BE08AD" w:rsidP="004A303A">
            <w:pPr>
              <w:pStyle w:val="ListParagraph"/>
              <w:numPr>
                <w:ilvl w:val="0"/>
                <w:numId w:val="34"/>
              </w:numPr>
              <w:spacing w:line="259" w:lineRule="auto"/>
              <w:rPr>
                <w:rFonts w:eastAsia="Calibri" w:cstheme="minorHAnsi"/>
                <w:b/>
                <w:noProof/>
              </w:rPr>
            </w:pPr>
            <w:r w:rsidRPr="004A303A">
              <w:rPr>
                <w:rFonts w:eastAsia="Calibri" w:cstheme="minorHAnsi"/>
                <w:b/>
                <w:noProof/>
              </w:rPr>
              <w:t>authorise the Clerk to arrange for publication of the certificate on the authority’s website before 1 July 2019.</w:t>
            </w:r>
            <w:r w:rsidR="002030DC" w:rsidRPr="004A303A">
              <w:rPr>
                <w:rFonts w:eastAsia="Calibri" w:cstheme="minorHAnsi"/>
                <w:b/>
                <w:noProof/>
              </w:rPr>
              <w:t xml:space="preserve">     </w:t>
            </w:r>
          </w:p>
          <w:p w14:paraId="314437C7" w14:textId="1C09BFDB" w:rsidR="00BE08AD" w:rsidRPr="004A303A" w:rsidRDefault="00BE08AD" w:rsidP="00BE08AD">
            <w:pPr>
              <w:pStyle w:val="ListParagraph"/>
              <w:spacing w:line="259" w:lineRule="auto"/>
              <w:rPr>
                <w:rFonts w:eastAsia="Calibri" w:cstheme="minorHAnsi"/>
                <w:b/>
                <w:noProof/>
              </w:rPr>
            </w:pPr>
          </w:p>
        </w:tc>
        <w:tc>
          <w:tcPr>
            <w:tcW w:w="799" w:type="dxa"/>
            <w:tcBorders>
              <w:top w:val="nil"/>
              <w:bottom w:val="nil"/>
            </w:tcBorders>
          </w:tcPr>
          <w:p w14:paraId="40C3C67E" w14:textId="77777777" w:rsidR="00BE08AD" w:rsidRDefault="00BE08AD" w:rsidP="001F6190"/>
          <w:p w14:paraId="4A966395" w14:textId="77777777" w:rsidR="00CE61C3" w:rsidRDefault="00CE61C3" w:rsidP="001F6190"/>
          <w:p w14:paraId="257B7CA1" w14:textId="77777777" w:rsidR="00CE61C3" w:rsidRDefault="00CE61C3" w:rsidP="001F6190"/>
          <w:p w14:paraId="0BE91275" w14:textId="77777777" w:rsidR="00CE61C3" w:rsidRDefault="00CE61C3" w:rsidP="001F6190"/>
          <w:p w14:paraId="4C7DFCC0" w14:textId="77777777" w:rsidR="00CE61C3" w:rsidRDefault="00CE61C3" w:rsidP="001F6190"/>
          <w:p w14:paraId="3F2EB65F" w14:textId="77777777" w:rsidR="00CE61C3" w:rsidRDefault="00CE61C3" w:rsidP="001F6190"/>
          <w:p w14:paraId="57F8D821" w14:textId="77777777" w:rsidR="00CE61C3" w:rsidRDefault="00CE61C3" w:rsidP="001F6190"/>
          <w:p w14:paraId="08AFD5E5" w14:textId="77777777" w:rsidR="00CE61C3" w:rsidRDefault="00CE61C3" w:rsidP="001F6190"/>
          <w:p w14:paraId="0469DF8E" w14:textId="77777777" w:rsidR="00CE61C3" w:rsidRDefault="00CE61C3" w:rsidP="001F6190"/>
          <w:p w14:paraId="04219557" w14:textId="77777777" w:rsidR="00CE61C3" w:rsidRDefault="00CE61C3" w:rsidP="001F6190"/>
          <w:p w14:paraId="7B1E4E8E" w14:textId="77777777" w:rsidR="00CE61C3" w:rsidRDefault="00CE61C3" w:rsidP="001F6190"/>
          <w:p w14:paraId="480EB133" w14:textId="77777777" w:rsidR="00CE61C3" w:rsidRDefault="00CE61C3" w:rsidP="001F6190"/>
          <w:p w14:paraId="79792FAB" w14:textId="77777777" w:rsidR="00CE61C3" w:rsidRDefault="00CE61C3" w:rsidP="001F6190"/>
          <w:p w14:paraId="1B5B98AE" w14:textId="77777777" w:rsidR="00CE61C3" w:rsidRDefault="00CE61C3" w:rsidP="001F6190"/>
          <w:p w14:paraId="3D58C560" w14:textId="77777777" w:rsidR="00CE61C3" w:rsidRDefault="00CE61C3" w:rsidP="001F6190"/>
          <w:p w14:paraId="2D2FE1A1" w14:textId="77777777" w:rsidR="00CE61C3" w:rsidRDefault="00CE61C3" w:rsidP="001F6190"/>
          <w:p w14:paraId="258FD7C1" w14:textId="77777777" w:rsidR="00CE61C3" w:rsidRDefault="00CE61C3" w:rsidP="001F6190"/>
          <w:p w14:paraId="3FEBA000" w14:textId="77777777" w:rsidR="00CE61C3" w:rsidRDefault="00CE61C3" w:rsidP="001F6190"/>
          <w:p w14:paraId="5D7ECFA5" w14:textId="77777777" w:rsidR="00CE61C3" w:rsidRDefault="00CE61C3" w:rsidP="001F6190"/>
          <w:p w14:paraId="76F5F04F" w14:textId="77777777" w:rsidR="00CE61C3" w:rsidRPr="00CE61C3" w:rsidRDefault="00CE61C3" w:rsidP="001F6190">
            <w:pPr>
              <w:rPr>
                <w:b/>
              </w:rPr>
            </w:pPr>
            <w:r w:rsidRPr="00CE61C3">
              <w:rPr>
                <w:b/>
              </w:rPr>
              <w:t>All</w:t>
            </w:r>
          </w:p>
          <w:p w14:paraId="2D2E5310" w14:textId="77777777" w:rsidR="00CE61C3" w:rsidRPr="00CE61C3" w:rsidRDefault="00CE61C3" w:rsidP="001F6190">
            <w:pPr>
              <w:rPr>
                <w:b/>
              </w:rPr>
            </w:pPr>
          </w:p>
          <w:p w14:paraId="16273461" w14:textId="77777777" w:rsidR="00CE61C3" w:rsidRPr="00CE61C3" w:rsidRDefault="00CE61C3" w:rsidP="001F6190">
            <w:pPr>
              <w:rPr>
                <w:b/>
              </w:rPr>
            </w:pPr>
            <w:r w:rsidRPr="00CE61C3">
              <w:rPr>
                <w:b/>
              </w:rPr>
              <w:t>All</w:t>
            </w:r>
          </w:p>
          <w:p w14:paraId="22B34C0C" w14:textId="77777777" w:rsidR="00CE61C3" w:rsidRPr="00CE61C3" w:rsidRDefault="00CE61C3" w:rsidP="001F6190">
            <w:pPr>
              <w:rPr>
                <w:b/>
              </w:rPr>
            </w:pPr>
          </w:p>
          <w:p w14:paraId="6DA8734D" w14:textId="77777777" w:rsidR="00CE61C3" w:rsidRPr="00CE61C3" w:rsidRDefault="00CE61C3" w:rsidP="001F6190">
            <w:pPr>
              <w:rPr>
                <w:b/>
              </w:rPr>
            </w:pPr>
          </w:p>
          <w:p w14:paraId="7434FDA0" w14:textId="77777777" w:rsidR="00CE61C3" w:rsidRPr="00CE61C3" w:rsidRDefault="00CE61C3" w:rsidP="001F6190">
            <w:pPr>
              <w:rPr>
                <w:b/>
              </w:rPr>
            </w:pPr>
            <w:r w:rsidRPr="00CE61C3">
              <w:rPr>
                <w:b/>
              </w:rPr>
              <w:t>Clerk</w:t>
            </w:r>
          </w:p>
          <w:p w14:paraId="0FD1EFB0" w14:textId="77777777" w:rsidR="00CE61C3" w:rsidRPr="00CE61C3" w:rsidRDefault="00CE61C3" w:rsidP="001F6190">
            <w:pPr>
              <w:rPr>
                <w:b/>
              </w:rPr>
            </w:pPr>
          </w:p>
          <w:p w14:paraId="00F7D035" w14:textId="71CF477C" w:rsidR="00CE61C3" w:rsidRPr="00CE61C3" w:rsidRDefault="00CE61C3" w:rsidP="001F6190">
            <w:pPr>
              <w:rPr>
                <w:b/>
              </w:rPr>
            </w:pPr>
            <w:r w:rsidRPr="00CE61C3">
              <w:rPr>
                <w:b/>
              </w:rPr>
              <w:t>Clerk</w:t>
            </w:r>
          </w:p>
          <w:p w14:paraId="211CAB55" w14:textId="03E4F0D5" w:rsidR="00CE61C3" w:rsidRDefault="00CE61C3" w:rsidP="001F6190"/>
        </w:tc>
      </w:tr>
      <w:tr w:rsidR="00BE08AD" w:rsidRPr="00A94507" w14:paraId="6AD57B1D" w14:textId="77777777" w:rsidTr="00F13267">
        <w:tc>
          <w:tcPr>
            <w:tcW w:w="562" w:type="dxa"/>
            <w:tcBorders>
              <w:top w:val="nil"/>
              <w:bottom w:val="single" w:sz="4" w:space="0" w:color="auto"/>
            </w:tcBorders>
          </w:tcPr>
          <w:p w14:paraId="2D73BE11" w14:textId="3CAB2EE8" w:rsidR="00BE08AD" w:rsidRDefault="00CE61C3" w:rsidP="001F6190">
            <w:r>
              <w:lastRenderedPageBreak/>
              <w:t>iii</w:t>
            </w:r>
          </w:p>
        </w:tc>
        <w:tc>
          <w:tcPr>
            <w:tcW w:w="7655" w:type="dxa"/>
            <w:tcBorders>
              <w:top w:val="nil"/>
              <w:bottom w:val="single" w:sz="4" w:space="0" w:color="auto"/>
            </w:tcBorders>
          </w:tcPr>
          <w:p w14:paraId="2FDBB9A3" w14:textId="41B26E11" w:rsidR="00CE61C3" w:rsidRPr="004A303A" w:rsidRDefault="00CE61C3" w:rsidP="00CE61C3">
            <w:pPr>
              <w:spacing w:line="259" w:lineRule="auto"/>
              <w:rPr>
                <w:rFonts w:eastAsia="Calibri" w:cstheme="minorHAnsi"/>
                <w:u w:val="single"/>
              </w:rPr>
            </w:pPr>
            <w:r w:rsidRPr="004A303A">
              <w:rPr>
                <w:rFonts w:eastAsia="Calibri" w:cstheme="minorHAnsi"/>
                <w:u w:val="single"/>
              </w:rPr>
              <w:t>Parish Council to sign off Annual Governance statement</w:t>
            </w:r>
          </w:p>
          <w:p w14:paraId="1B6D710B" w14:textId="77777777" w:rsidR="00CE61C3" w:rsidRPr="004A303A" w:rsidRDefault="00CE61C3" w:rsidP="00CE61C3">
            <w:pPr>
              <w:spacing w:line="259" w:lineRule="auto"/>
              <w:rPr>
                <w:rFonts w:eastAsia="Calibri" w:cstheme="minorHAnsi"/>
                <w:u w:val="single"/>
              </w:rPr>
            </w:pPr>
          </w:p>
          <w:p w14:paraId="509669C5" w14:textId="3A4918C8" w:rsidR="00CE61C3" w:rsidRPr="004A303A" w:rsidRDefault="00CE61C3" w:rsidP="00CE61C3">
            <w:pPr>
              <w:spacing w:line="259" w:lineRule="auto"/>
              <w:rPr>
                <w:rFonts w:eastAsia="Calibri" w:cstheme="minorHAnsi"/>
              </w:rPr>
            </w:pPr>
            <w:r w:rsidRPr="004A303A">
              <w:rPr>
                <w:rFonts w:eastAsia="Calibri" w:cstheme="minorHAnsi"/>
              </w:rPr>
              <w:t xml:space="preserve">The Clerk presented a draft Annual Governance Statement for members’ consideration.  (In examining this document, members were invited to bear in mind the accompanying evidence which the Clerk had compiled to support his conclusions reached).  </w:t>
            </w:r>
          </w:p>
          <w:p w14:paraId="1B689E35" w14:textId="18CD6C45" w:rsidR="00CE61C3" w:rsidRPr="004A303A" w:rsidRDefault="00294CA4" w:rsidP="0055247A">
            <w:pPr>
              <w:tabs>
                <w:tab w:val="left" w:pos="1905"/>
                <w:tab w:val="left" w:pos="3075"/>
              </w:tabs>
              <w:spacing w:line="259" w:lineRule="auto"/>
              <w:rPr>
                <w:rFonts w:eastAsia="Calibri" w:cstheme="minorHAnsi"/>
              </w:rPr>
            </w:pPr>
            <w:r w:rsidRPr="004A303A">
              <w:rPr>
                <w:rFonts w:eastAsia="Calibri" w:cstheme="minorHAnsi"/>
              </w:rPr>
              <w:tab/>
            </w:r>
            <w:r w:rsidR="0055247A" w:rsidRPr="004A303A">
              <w:rPr>
                <w:rFonts w:eastAsia="Calibri" w:cstheme="minorHAnsi"/>
              </w:rPr>
              <w:tab/>
            </w:r>
          </w:p>
          <w:p w14:paraId="2873BAF5" w14:textId="43102990" w:rsidR="00CE61C3" w:rsidRPr="004A303A" w:rsidRDefault="00CE61C3" w:rsidP="00CE61C3">
            <w:pPr>
              <w:spacing w:line="259" w:lineRule="auto"/>
              <w:rPr>
                <w:rFonts w:eastAsia="Calibri" w:cstheme="minorHAnsi"/>
                <w:b/>
              </w:rPr>
            </w:pPr>
            <w:r w:rsidRPr="004A303A">
              <w:rPr>
                <w:rFonts w:eastAsia="Calibri" w:cstheme="minorHAnsi"/>
                <w:b/>
              </w:rPr>
              <w:t>Resolved</w:t>
            </w:r>
          </w:p>
          <w:p w14:paraId="2DBCD393" w14:textId="50B2FAC0" w:rsidR="00CE61C3" w:rsidRPr="004A303A" w:rsidRDefault="00F13267" w:rsidP="00CE61C3">
            <w:pPr>
              <w:spacing w:line="259" w:lineRule="auto"/>
              <w:rPr>
                <w:rFonts w:eastAsia="Calibri" w:cstheme="minorHAnsi"/>
                <w:b/>
              </w:rPr>
            </w:pPr>
            <w:r w:rsidRPr="004A303A">
              <w:rPr>
                <w:rFonts w:eastAsia="Calibri" w:cstheme="minorHAnsi"/>
                <w:b/>
              </w:rPr>
              <w:t xml:space="preserve">After due deliberation, members </w:t>
            </w:r>
            <w:r w:rsidR="00CE61C3" w:rsidRPr="004A303A">
              <w:rPr>
                <w:rFonts w:eastAsia="Calibri" w:cstheme="minorHAnsi"/>
                <w:b/>
              </w:rPr>
              <w:t>agreed to:</w:t>
            </w:r>
          </w:p>
          <w:p w14:paraId="400D7C8E" w14:textId="2794B9C9" w:rsidR="00CE61C3" w:rsidRPr="004A303A" w:rsidRDefault="00CE61C3" w:rsidP="00CE61C3">
            <w:pPr>
              <w:pStyle w:val="ListParagraph"/>
              <w:numPr>
                <w:ilvl w:val="0"/>
                <w:numId w:val="35"/>
              </w:numPr>
              <w:spacing w:line="259" w:lineRule="auto"/>
              <w:rPr>
                <w:rFonts w:eastAsia="Calibri" w:cstheme="minorHAnsi"/>
                <w:b/>
              </w:rPr>
            </w:pPr>
            <w:r w:rsidRPr="004A303A">
              <w:rPr>
                <w:rFonts w:eastAsia="Calibri" w:cstheme="minorHAnsi"/>
                <w:b/>
              </w:rPr>
              <w:t>note the contents of the draft Annual Governance Statement and the underpinning evidence prepared by the Clerk;</w:t>
            </w:r>
          </w:p>
          <w:p w14:paraId="6070185E" w14:textId="77777777" w:rsidR="00CE61C3" w:rsidRPr="004A303A" w:rsidRDefault="00CE61C3" w:rsidP="00CE61C3">
            <w:pPr>
              <w:pStyle w:val="ListParagraph"/>
              <w:numPr>
                <w:ilvl w:val="0"/>
                <w:numId w:val="35"/>
              </w:numPr>
              <w:spacing w:line="259" w:lineRule="auto"/>
              <w:rPr>
                <w:rFonts w:eastAsia="Calibri" w:cstheme="minorHAnsi"/>
                <w:b/>
              </w:rPr>
            </w:pPr>
            <w:r w:rsidRPr="004A303A">
              <w:rPr>
                <w:rFonts w:eastAsia="Calibri" w:cstheme="minorHAnsi"/>
                <w:b/>
              </w:rPr>
              <w:t xml:space="preserve">agree to formally adopt the document through its signature by the Chair and Clerk; and </w:t>
            </w:r>
          </w:p>
          <w:p w14:paraId="40A0421C" w14:textId="195CEDD0" w:rsidR="00BE08AD" w:rsidRPr="004A303A" w:rsidRDefault="00CE61C3" w:rsidP="0083473C">
            <w:pPr>
              <w:pStyle w:val="ListParagraph"/>
              <w:numPr>
                <w:ilvl w:val="0"/>
                <w:numId w:val="35"/>
              </w:numPr>
              <w:spacing w:line="259" w:lineRule="auto"/>
              <w:rPr>
                <w:rFonts w:eastAsia="Calibri" w:cstheme="minorHAnsi"/>
                <w:b/>
                <w:noProof/>
              </w:rPr>
            </w:pPr>
            <w:r w:rsidRPr="004A303A">
              <w:rPr>
                <w:rFonts w:eastAsia="Calibri" w:cstheme="minorHAnsi"/>
                <w:b/>
              </w:rPr>
              <w:t>authorise the Clerk to arrange for its publication on the parish council website before 1 July 2019.</w:t>
            </w:r>
            <w:r w:rsidR="00294CA4" w:rsidRPr="004A303A">
              <w:rPr>
                <w:rFonts w:eastAsia="Calibri" w:cstheme="minorHAnsi"/>
                <w:b/>
              </w:rPr>
              <w:t xml:space="preserve">   </w:t>
            </w:r>
          </w:p>
          <w:p w14:paraId="4C4F5D8E" w14:textId="595F85E3" w:rsidR="0083473C" w:rsidRPr="004A303A" w:rsidRDefault="0083473C" w:rsidP="0083473C">
            <w:pPr>
              <w:pStyle w:val="ListParagraph"/>
              <w:spacing w:line="259" w:lineRule="auto"/>
              <w:rPr>
                <w:rFonts w:eastAsia="Calibri" w:cstheme="minorHAnsi"/>
                <w:b/>
                <w:noProof/>
              </w:rPr>
            </w:pPr>
          </w:p>
        </w:tc>
        <w:tc>
          <w:tcPr>
            <w:tcW w:w="799" w:type="dxa"/>
            <w:tcBorders>
              <w:top w:val="nil"/>
              <w:bottom w:val="single" w:sz="4" w:space="0" w:color="auto"/>
            </w:tcBorders>
          </w:tcPr>
          <w:p w14:paraId="46C219AC" w14:textId="77777777" w:rsidR="00BE08AD" w:rsidRDefault="00BE08AD" w:rsidP="001F6190"/>
          <w:p w14:paraId="369678FF" w14:textId="77777777" w:rsidR="0083473C" w:rsidRDefault="0083473C" w:rsidP="001F6190"/>
          <w:p w14:paraId="0AC56DA3" w14:textId="77777777" w:rsidR="0083473C" w:rsidRDefault="0083473C" w:rsidP="001F6190"/>
          <w:p w14:paraId="01E5A3BD" w14:textId="77777777" w:rsidR="0083473C" w:rsidRDefault="0083473C" w:rsidP="001F6190"/>
          <w:p w14:paraId="32E60060" w14:textId="77777777" w:rsidR="0083473C" w:rsidRDefault="0083473C" w:rsidP="001F6190"/>
          <w:p w14:paraId="400752A2" w14:textId="77777777" w:rsidR="0083473C" w:rsidRDefault="0083473C" w:rsidP="001F6190"/>
          <w:p w14:paraId="537153B5" w14:textId="77777777" w:rsidR="0083473C" w:rsidRDefault="0083473C" w:rsidP="001F6190"/>
          <w:p w14:paraId="04FCA095" w14:textId="77777777" w:rsidR="0083473C" w:rsidRDefault="0083473C" w:rsidP="001F6190"/>
          <w:p w14:paraId="753084B0" w14:textId="77777777" w:rsidR="0083473C" w:rsidRDefault="0083473C" w:rsidP="001F6190"/>
          <w:p w14:paraId="1D93E436" w14:textId="77777777" w:rsidR="0083473C" w:rsidRDefault="0083473C" w:rsidP="001F6190"/>
          <w:p w14:paraId="0D717CC3" w14:textId="77777777" w:rsidR="0083473C" w:rsidRPr="0083473C" w:rsidRDefault="0083473C" w:rsidP="001F6190">
            <w:pPr>
              <w:rPr>
                <w:b/>
              </w:rPr>
            </w:pPr>
            <w:r w:rsidRPr="0083473C">
              <w:rPr>
                <w:b/>
              </w:rPr>
              <w:t>All</w:t>
            </w:r>
          </w:p>
          <w:p w14:paraId="0CEDEE02" w14:textId="77777777" w:rsidR="0083473C" w:rsidRPr="0083473C" w:rsidRDefault="0083473C" w:rsidP="001F6190">
            <w:pPr>
              <w:rPr>
                <w:b/>
              </w:rPr>
            </w:pPr>
          </w:p>
          <w:p w14:paraId="7703D712" w14:textId="77777777" w:rsidR="0083473C" w:rsidRPr="0083473C" w:rsidRDefault="0083473C" w:rsidP="001F6190">
            <w:pPr>
              <w:rPr>
                <w:b/>
              </w:rPr>
            </w:pPr>
            <w:r w:rsidRPr="0083473C">
              <w:rPr>
                <w:b/>
              </w:rPr>
              <w:t>All</w:t>
            </w:r>
          </w:p>
          <w:p w14:paraId="757ABE98" w14:textId="77777777" w:rsidR="0083473C" w:rsidRPr="0083473C" w:rsidRDefault="0083473C" w:rsidP="001F6190">
            <w:pPr>
              <w:rPr>
                <w:b/>
              </w:rPr>
            </w:pPr>
          </w:p>
          <w:p w14:paraId="6390A276" w14:textId="77777777" w:rsidR="0083473C" w:rsidRPr="0083473C" w:rsidRDefault="0083473C" w:rsidP="001F6190">
            <w:pPr>
              <w:rPr>
                <w:b/>
              </w:rPr>
            </w:pPr>
          </w:p>
          <w:p w14:paraId="1BC4E016" w14:textId="5C4C8296" w:rsidR="0083473C" w:rsidRDefault="0083473C" w:rsidP="001F6190">
            <w:r w:rsidRPr="0083473C">
              <w:rPr>
                <w:b/>
              </w:rPr>
              <w:t>Clerk</w:t>
            </w:r>
          </w:p>
        </w:tc>
      </w:tr>
      <w:tr w:rsidR="0084124B" w:rsidRPr="00A94507" w14:paraId="78F19D46" w14:textId="77777777" w:rsidTr="00317C39">
        <w:tc>
          <w:tcPr>
            <w:tcW w:w="562" w:type="dxa"/>
            <w:tcBorders>
              <w:top w:val="single" w:sz="4" w:space="0" w:color="auto"/>
              <w:bottom w:val="single" w:sz="4" w:space="0" w:color="auto"/>
            </w:tcBorders>
          </w:tcPr>
          <w:p w14:paraId="6D3F4F4C" w14:textId="682B739A" w:rsidR="0084124B" w:rsidRDefault="0084124B" w:rsidP="001F6190">
            <w:r>
              <w:t>8</w:t>
            </w:r>
          </w:p>
        </w:tc>
        <w:tc>
          <w:tcPr>
            <w:tcW w:w="7655" w:type="dxa"/>
            <w:tcBorders>
              <w:top w:val="single" w:sz="4" w:space="0" w:color="auto"/>
              <w:bottom w:val="single" w:sz="4" w:space="0" w:color="auto"/>
            </w:tcBorders>
          </w:tcPr>
          <w:p w14:paraId="62CA69FC" w14:textId="77777777" w:rsidR="0084124B" w:rsidRDefault="0084124B" w:rsidP="00522211">
            <w:pPr>
              <w:spacing w:after="160" w:line="259" w:lineRule="auto"/>
              <w:rPr>
                <w:rFonts w:eastAsia="Calibri" w:cstheme="minorHAnsi"/>
                <w:b/>
                <w:noProof/>
              </w:rPr>
            </w:pPr>
            <w:r w:rsidRPr="0084124B">
              <w:rPr>
                <w:rFonts w:eastAsia="Calibri" w:cstheme="minorHAnsi"/>
                <w:b/>
                <w:noProof/>
              </w:rPr>
              <w:t>Planning applications considered</w:t>
            </w:r>
          </w:p>
          <w:p w14:paraId="30D1FFF6" w14:textId="3CE303BE" w:rsidR="006D0DC8" w:rsidRPr="002B0A42" w:rsidRDefault="002B0A42" w:rsidP="000351C8">
            <w:pPr>
              <w:spacing w:after="160" w:line="259" w:lineRule="auto"/>
              <w:rPr>
                <w:rFonts w:eastAsia="Calibri" w:cstheme="minorHAnsi"/>
                <w:noProof/>
              </w:rPr>
            </w:pPr>
            <w:r w:rsidRPr="002B0A42">
              <w:rPr>
                <w:rFonts w:eastAsia="Calibri" w:cstheme="minorHAnsi"/>
                <w:noProof/>
              </w:rPr>
              <w:t>None</w:t>
            </w:r>
          </w:p>
        </w:tc>
        <w:tc>
          <w:tcPr>
            <w:tcW w:w="799" w:type="dxa"/>
            <w:tcBorders>
              <w:top w:val="single" w:sz="4" w:space="0" w:color="auto"/>
              <w:bottom w:val="single" w:sz="4" w:space="0" w:color="auto"/>
            </w:tcBorders>
          </w:tcPr>
          <w:p w14:paraId="035542D5" w14:textId="77777777" w:rsidR="0084124B" w:rsidRDefault="0084124B" w:rsidP="001F6190"/>
        </w:tc>
      </w:tr>
      <w:tr w:rsidR="00340C39" w:rsidRPr="00A94507" w14:paraId="70F4013F" w14:textId="77777777" w:rsidTr="00317C39">
        <w:tc>
          <w:tcPr>
            <w:tcW w:w="562" w:type="dxa"/>
            <w:tcBorders>
              <w:top w:val="single" w:sz="4" w:space="0" w:color="auto"/>
              <w:bottom w:val="single" w:sz="4" w:space="0" w:color="auto"/>
            </w:tcBorders>
          </w:tcPr>
          <w:p w14:paraId="7C81D698" w14:textId="53BD1072" w:rsidR="00340C39" w:rsidRDefault="0084124B" w:rsidP="001F6190">
            <w:r>
              <w:t>9</w:t>
            </w:r>
          </w:p>
          <w:p w14:paraId="0F8C5B6D" w14:textId="77777777" w:rsidR="00391C28" w:rsidRDefault="00391C28" w:rsidP="001F6190"/>
          <w:p w14:paraId="0BE5E860" w14:textId="77777777" w:rsidR="00391C28" w:rsidRDefault="00391C28" w:rsidP="001F6190"/>
          <w:p w14:paraId="61F68B44" w14:textId="4016E5B3" w:rsidR="004107A1" w:rsidRDefault="004107A1" w:rsidP="001F6190"/>
        </w:tc>
        <w:tc>
          <w:tcPr>
            <w:tcW w:w="7655" w:type="dxa"/>
            <w:tcBorders>
              <w:top w:val="single" w:sz="4" w:space="0" w:color="auto"/>
              <w:bottom w:val="single" w:sz="4" w:space="0" w:color="auto"/>
            </w:tcBorders>
          </w:tcPr>
          <w:p w14:paraId="15F7C2B7" w14:textId="354969C5" w:rsidR="00522211" w:rsidRPr="00522211" w:rsidRDefault="0079223A" w:rsidP="00522211">
            <w:pPr>
              <w:spacing w:after="160" w:line="259" w:lineRule="auto"/>
              <w:rPr>
                <w:rFonts w:eastAsia="Calibri" w:cstheme="minorHAnsi"/>
                <w:b/>
                <w:noProof/>
              </w:rPr>
            </w:pPr>
            <w:r>
              <w:rPr>
                <w:rFonts w:eastAsia="Calibri" w:cstheme="minorHAnsi"/>
                <w:b/>
                <w:noProof/>
              </w:rPr>
              <w:t>D</w:t>
            </w:r>
            <w:r w:rsidR="00522211" w:rsidRPr="00522211">
              <w:rPr>
                <w:rFonts w:eastAsia="Calibri" w:cstheme="minorHAnsi"/>
                <w:b/>
                <w:noProof/>
              </w:rPr>
              <w:t>evelopment of new website</w:t>
            </w:r>
            <w:r>
              <w:rPr>
                <w:rFonts w:eastAsia="Calibri" w:cstheme="minorHAnsi"/>
                <w:b/>
                <w:noProof/>
              </w:rPr>
              <w:t xml:space="preserve"> for the Parish Council</w:t>
            </w:r>
          </w:p>
          <w:p w14:paraId="37D0BEF0" w14:textId="7D157199" w:rsidR="002854A4" w:rsidRDefault="002854A4" w:rsidP="0079223A">
            <w:pPr>
              <w:spacing w:after="160" w:line="259" w:lineRule="auto"/>
              <w:rPr>
                <w:rFonts w:eastAsia="Calibri" w:cstheme="minorHAnsi"/>
                <w:noProof/>
              </w:rPr>
            </w:pPr>
            <w:r>
              <w:rPr>
                <w:rFonts w:eastAsia="Calibri" w:cstheme="minorHAnsi"/>
                <w:noProof/>
              </w:rPr>
              <w:t xml:space="preserve">Due to work commitments the resident assisting the Council with its new website </w:t>
            </w:r>
            <w:r w:rsidR="002030DC">
              <w:rPr>
                <w:rFonts w:eastAsia="Calibri" w:cstheme="minorHAnsi"/>
                <w:noProof/>
              </w:rPr>
              <w:t xml:space="preserve">(Mr Jon Pendril) </w:t>
            </w:r>
            <w:r>
              <w:rPr>
                <w:rFonts w:eastAsia="Calibri" w:cstheme="minorHAnsi"/>
                <w:noProof/>
              </w:rPr>
              <w:t xml:space="preserve">was again </w:t>
            </w:r>
            <w:r w:rsidR="00141E41">
              <w:rPr>
                <w:rFonts w:eastAsia="Calibri" w:cstheme="minorHAnsi"/>
                <w:noProof/>
              </w:rPr>
              <w:t xml:space="preserve">unfortunately </w:t>
            </w:r>
            <w:r>
              <w:rPr>
                <w:rFonts w:eastAsia="Calibri" w:cstheme="minorHAnsi"/>
                <w:noProof/>
              </w:rPr>
              <w:t xml:space="preserve">unable to attend the meeting, but in his absence the Clerk updated members </w:t>
            </w:r>
            <w:r w:rsidR="0028341D">
              <w:rPr>
                <w:rFonts w:eastAsia="Calibri" w:cstheme="minorHAnsi"/>
                <w:noProof/>
              </w:rPr>
              <w:t xml:space="preserve">on the general position (including his meeting with </w:t>
            </w:r>
            <w:r w:rsidR="002030DC">
              <w:rPr>
                <w:rFonts w:eastAsia="Calibri" w:cstheme="minorHAnsi"/>
                <w:noProof/>
              </w:rPr>
              <w:t>Jon which</w:t>
            </w:r>
            <w:r w:rsidR="0028341D">
              <w:rPr>
                <w:rFonts w:eastAsia="Calibri" w:cstheme="minorHAnsi"/>
                <w:noProof/>
              </w:rPr>
              <w:t xml:space="preserve"> had taken place on 21 May):</w:t>
            </w:r>
          </w:p>
          <w:p w14:paraId="4EE45B6D" w14:textId="23C9DCFD" w:rsidR="002030DC" w:rsidRDefault="0028341D" w:rsidP="002854A4">
            <w:pPr>
              <w:pStyle w:val="ListParagraph"/>
              <w:numPr>
                <w:ilvl w:val="0"/>
                <w:numId w:val="29"/>
              </w:numPr>
              <w:spacing w:after="160" w:line="259" w:lineRule="auto"/>
              <w:rPr>
                <w:rFonts w:eastAsia="Calibri" w:cstheme="minorHAnsi"/>
                <w:noProof/>
              </w:rPr>
            </w:pPr>
            <w:r>
              <w:rPr>
                <w:rFonts w:eastAsia="Calibri" w:cstheme="minorHAnsi"/>
                <w:noProof/>
              </w:rPr>
              <w:t>the lin</w:t>
            </w:r>
            <w:r w:rsidR="002030DC">
              <w:rPr>
                <w:rFonts w:eastAsia="Calibri" w:cstheme="minorHAnsi"/>
                <w:noProof/>
              </w:rPr>
              <w:t>k</w:t>
            </w:r>
            <w:r>
              <w:rPr>
                <w:rFonts w:eastAsia="Calibri" w:cstheme="minorHAnsi"/>
                <w:noProof/>
              </w:rPr>
              <w:t xml:space="preserve"> to the latest verison of the website had been circulated – </w:t>
            </w:r>
            <w:r w:rsidR="002030DC">
              <w:rPr>
                <w:rFonts w:eastAsia="Calibri" w:cstheme="minorHAnsi"/>
                <w:noProof/>
              </w:rPr>
              <w:t>members felt that the site’s appearance and  design was both modern and appealing</w:t>
            </w:r>
            <w:r w:rsidR="00B77FF6">
              <w:rPr>
                <w:rFonts w:eastAsia="Calibri" w:cstheme="minorHAnsi"/>
                <w:noProof/>
              </w:rPr>
              <w:t>, and again thanked Jon for his efforts</w:t>
            </w:r>
            <w:r w:rsidR="002030DC">
              <w:rPr>
                <w:rFonts w:eastAsia="Calibri" w:cstheme="minorHAnsi"/>
                <w:noProof/>
              </w:rPr>
              <w:t>;</w:t>
            </w:r>
          </w:p>
          <w:p w14:paraId="7BFBEAC1" w14:textId="4069BCC7" w:rsidR="0028341D" w:rsidRDefault="002854A4" w:rsidP="002854A4">
            <w:pPr>
              <w:pStyle w:val="ListParagraph"/>
              <w:numPr>
                <w:ilvl w:val="0"/>
                <w:numId w:val="29"/>
              </w:numPr>
              <w:spacing w:after="160" w:line="259" w:lineRule="auto"/>
              <w:rPr>
                <w:rFonts w:eastAsia="Calibri" w:cstheme="minorHAnsi"/>
                <w:noProof/>
              </w:rPr>
            </w:pPr>
            <w:r>
              <w:rPr>
                <w:rFonts w:eastAsia="Calibri" w:cstheme="minorHAnsi"/>
                <w:noProof/>
              </w:rPr>
              <w:t xml:space="preserve">Cllr Best </w:t>
            </w:r>
            <w:r w:rsidR="0028341D">
              <w:rPr>
                <w:rFonts w:eastAsia="Calibri" w:cstheme="minorHAnsi"/>
                <w:noProof/>
              </w:rPr>
              <w:t>had kindly produced text outlining the benefits of l</w:t>
            </w:r>
            <w:r w:rsidR="002030DC">
              <w:rPr>
                <w:rFonts w:eastAsia="Calibri" w:cstheme="minorHAnsi"/>
                <w:noProof/>
              </w:rPr>
              <w:t>i</w:t>
            </w:r>
            <w:r w:rsidR="0028341D">
              <w:rPr>
                <w:rFonts w:eastAsia="Calibri" w:cstheme="minorHAnsi"/>
                <w:noProof/>
              </w:rPr>
              <w:t>ving in the village – members agreed to adopt</w:t>
            </w:r>
            <w:r w:rsidR="00B77FF6">
              <w:rPr>
                <w:rFonts w:eastAsia="Calibri" w:cstheme="minorHAnsi"/>
                <w:noProof/>
              </w:rPr>
              <w:t xml:space="preserve"> this text (subject to comments below); and</w:t>
            </w:r>
          </w:p>
          <w:p w14:paraId="43F1AD86" w14:textId="7695ED34" w:rsidR="0028341D" w:rsidRDefault="00B77FF6" w:rsidP="00B77FF6">
            <w:pPr>
              <w:pStyle w:val="ListParagraph"/>
              <w:numPr>
                <w:ilvl w:val="0"/>
                <w:numId w:val="29"/>
              </w:numPr>
              <w:spacing w:after="160" w:line="259" w:lineRule="auto"/>
              <w:rPr>
                <w:rFonts w:eastAsia="Calibri" w:cstheme="minorHAnsi"/>
                <w:noProof/>
              </w:rPr>
            </w:pPr>
            <w:r>
              <w:rPr>
                <w:rFonts w:eastAsia="Calibri" w:cstheme="minorHAnsi"/>
                <w:noProof/>
              </w:rPr>
              <w:t>Cllr Chew would approach the resident who had provided p</w:t>
            </w:r>
            <w:r w:rsidR="0028341D">
              <w:rPr>
                <w:rFonts w:eastAsia="Calibri" w:cstheme="minorHAnsi"/>
                <w:noProof/>
              </w:rPr>
              <w:t>hotos</w:t>
            </w:r>
            <w:r>
              <w:rPr>
                <w:rFonts w:eastAsia="Calibri" w:cstheme="minorHAnsi"/>
                <w:noProof/>
              </w:rPr>
              <w:t xml:space="preserve"> of the village to see if he would be willing to take photos of the members of the Parish Council at appropriate locations across the village.</w:t>
            </w:r>
          </w:p>
          <w:p w14:paraId="47B8C9FA" w14:textId="77777777" w:rsidR="00B77FF6" w:rsidRDefault="00B77FF6" w:rsidP="00B77FF6">
            <w:pPr>
              <w:spacing w:after="160" w:line="259" w:lineRule="auto"/>
              <w:rPr>
                <w:rFonts w:eastAsia="Calibri" w:cstheme="minorHAnsi"/>
                <w:b/>
              </w:rPr>
            </w:pPr>
          </w:p>
          <w:p w14:paraId="3A9627AA" w14:textId="17295D4E" w:rsidR="00D1304E" w:rsidRDefault="00B77FF6" w:rsidP="00F67F78">
            <w:pPr>
              <w:spacing w:line="259" w:lineRule="auto"/>
              <w:rPr>
                <w:rFonts w:eastAsia="Calibri" w:cstheme="minorHAnsi"/>
                <w:b/>
              </w:rPr>
            </w:pPr>
            <w:r>
              <w:rPr>
                <w:rFonts w:eastAsia="Calibri" w:cstheme="minorHAnsi"/>
                <w:b/>
              </w:rPr>
              <w:lastRenderedPageBreak/>
              <w:t>Resolved</w:t>
            </w:r>
          </w:p>
          <w:p w14:paraId="7DB72867" w14:textId="0C312067" w:rsidR="00B77FF6" w:rsidRDefault="00B77FF6" w:rsidP="00F67F78">
            <w:pPr>
              <w:spacing w:line="259" w:lineRule="auto"/>
              <w:rPr>
                <w:rFonts w:eastAsia="Calibri" w:cstheme="minorHAnsi"/>
                <w:b/>
              </w:rPr>
            </w:pPr>
            <w:r>
              <w:rPr>
                <w:rFonts w:eastAsia="Calibri" w:cstheme="minorHAnsi"/>
                <w:b/>
              </w:rPr>
              <w:t>Clerk to send text on village life to Jon</w:t>
            </w:r>
            <w:r w:rsidR="00A0137E">
              <w:rPr>
                <w:rFonts w:eastAsia="Calibri" w:cstheme="minorHAnsi"/>
                <w:b/>
              </w:rPr>
              <w:t xml:space="preserve">  </w:t>
            </w:r>
          </w:p>
          <w:p w14:paraId="588EB6E9" w14:textId="010CA831" w:rsidR="00B77FF6" w:rsidRPr="00B77FF6" w:rsidRDefault="00F67F78" w:rsidP="00F67F78">
            <w:pPr>
              <w:spacing w:line="259" w:lineRule="auto"/>
              <w:rPr>
                <w:rFonts w:eastAsia="Calibri" w:cstheme="minorHAnsi"/>
                <w:b/>
              </w:rPr>
            </w:pPr>
            <w:r>
              <w:rPr>
                <w:rFonts w:eastAsia="Calibri" w:cstheme="minorHAnsi"/>
                <w:b/>
              </w:rPr>
              <w:t>C</w:t>
            </w:r>
            <w:r w:rsidR="00B77FF6">
              <w:rPr>
                <w:rFonts w:eastAsia="Calibri" w:cstheme="minorHAnsi"/>
                <w:b/>
              </w:rPr>
              <w:t xml:space="preserve">llr Chew to approach the resident </w:t>
            </w:r>
            <w:r>
              <w:rPr>
                <w:rFonts w:eastAsia="Calibri" w:cstheme="minorHAnsi"/>
                <w:b/>
              </w:rPr>
              <w:t>regarding photos of Parish Councillors</w:t>
            </w:r>
          </w:p>
          <w:p w14:paraId="4882181F" w14:textId="77777777" w:rsidR="00B77FF6" w:rsidRPr="00B77FF6" w:rsidRDefault="00B77FF6" w:rsidP="00F67F78">
            <w:pPr>
              <w:spacing w:line="259" w:lineRule="auto"/>
              <w:rPr>
                <w:rFonts w:eastAsia="Calibri" w:cstheme="minorHAnsi"/>
                <w:b/>
              </w:rPr>
            </w:pPr>
          </w:p>
          <w:p w14:paraId="1B6DACA1" w14:textId="75027E67" w:rsidR="00D1304E" w:rsidRPr="00B77FF6" w:rsidRDefault="00F67F78" w:rsidP="00F67F78">
            <w:pPr>
              <w:spacing w:line="259" w:lineRule="auto"/>
              <w:rPr>
                <w:rFonts w:eastAsia="Calibri" w:cstheme="minorHAnsi"/>
                <w:bCs/>
              </w:rPr>
            </w:pPr>
            <w:r>
              <w:rPr>
                <w:rFonts w:eastAsia="Calibri" w:cstheme="minorHAnsi"/>
                <w:bCs/>
              </w:rPr>
              <w:t>C</w:t>
            </w:r>
            <w:r w:rsidR="00D1304E" w:rsidRPr="00B77FF6">
              <w:rPr>
                <w:rFonts w:eastAsia="Calibri" w:cstheme="minorHAnsi"/>
                <w:bCs/>
              </w:rPr>
              <w:t>llr Best outlined a number of constructive comments which she presented in the spirit of improving the site still further:</w:t>
            </w:r>
          </w:p>
          <w:p w14:paraId="6D8A230F" w14:textId="7BB83312" w:rsidR="00D1304E" w:rsidRDefault="00D1304E" w:rsidP="00F67F78">
            <w:pPr>
              <w:spacing w:line="259" w:lineRule="auto"/>
              <w:rPr>
                <w:rFonts w:eastAsia="Calibri" w:cstheme="minorHAnsi"/>
                <w:b/>
              </w:rPr>
            </w:pPr>
          </w:p>
          <w:p w14:paraId="648C2AE7" w14:textId="372C56CD" w:rsidR="00F67F78" w:rsidRPr="00F67F78" w:rsidRDefault="00F67F78" w:rsidP="00F67F78">
            <w:pPr>
              <w:spacing w:line="259" w:lineRule="auto"/>
              <w:rPr>
                <w:rFonts w:eastAsia="Calibri" w:cstheme="minorHAnsi"/>
                <w:bCs/>
                <w:u w:val="single"/>
              </w:rPr>
            </w:pPr>
            <w:r w:rsidRPr="00F67F78">
              <w:rPr>
                <w:rFonts w:eastAsia="Calibri" w:cstheme="minorHAnsi"/>
                <w:bCs/>
                <w:u w:val="single"/>
              </w:rPr>
              <w:t>Home Page</w:t>
            </w:r>
          </w:p>
          <w:p w14:paraId="3B0ADA34" w14:textId="2A61CDAA" w:rsidR="00F67F78" w:rsidRPr="00F67F78" w:rsidRDefault="00F67F78" w:rsidP="00F67F78">
            <w:pPr>
              <w:spacing w:line="259" w:lineRule="auto"/>
              <w:rPr>
                <w:rFonts w:eastAsia="Calibri" w:cstheme="minorHAnsi"/>
                <w:bCs/>
              </w:rPr>
            </w:pPr>
          </w:p>
          <w:p w14:paraId="051BC542" w14:textId="3A0E4D17" w:rsidR="00F67F78" w:rsidRDefault="00F67F78" w:rsidP="00F67F78">
            <w:pPr>
              <w:spacing w:line="259" w:lineRule="auto"/>
              <w:rPr>
                <w:rFonts w:eastAsia="Calibri" w:cstheme="minorHAnsi"/>
                <w:bCs/>
              </w:rPr>
            </w:pPr>
            <w:r>
              <w:rPr>
                <w:rFonts w:eastAsia="Calibri" w:cstheme="minorHAnsi"/>
                <w:bCs/>
              </w:rPr>
              <w:t>The current headings on the proposed Home Page were:</w:t>
            </w:r>
          </w:p>
          <w:p w14:paraId="539D7FDC" w14:textId="5C3F01DF" w:rsidR="00F67F78" w:rsidRDefault="00F67F78" w:rsidP="00F67F78">
            <w:pPr>
              <w:spacing w:line="259" w:lineRule="auto"/>
              <w:rPr>
                <w:rFonts w:eastAsia="Calibri" w:cstheme="minorHAnsi"/>
                <w:bCs/>
              </w:rPr>
            </w:pPr>
          </w:p>
          <w:p w14:paraId="7837B7E0" w14:textId="0B677913" w:rsidR="00F67F78" w:rsidRDefault="00F67F78" w:rsidP="00F67F78">
            <w:pPr>
              <w:pStyle w:val="ListParagraph"/>
              <w:numPr>
                <w:ilvl w:val="0"/>
                <w:numId w:val="40"/>
              </w:numPr>
              <w:spacing w:line="259" w:lineRule="auto"/>
              <w:rPr>
                <w:rFonts w:eastAsia="Calibri" w:cstheme="minorHAnsi"/>
                <w:bCs/>
              </w:rPr>
            </w:pPr>
            <w:r>
              <w:rPr>
                <w:rFonts w:eastAsia="Calibri" w:cstheme="minorHAnsi"/>
                <w:bCs/>
              </w:rPr>
              <w:t>About the Parish Council</w:t>
            </w:r>
          </w:p>
          <w:p w14:paraId="1B9C9623" w14:textId="5FDF9B73" w:rsidR="00F67F78" w:rsidRDefault="00F67F78" w:rsidP="00F67F78">
            <w:pPr>
              <w:pStyle w:val="ListParagraph"/>
              <w:numPr>
                <w:ilvl w:val="0"/>
                <w:numId w:val="40"/>
              </w:numPr>
              <w:spacing w:line="259" w:lineRule="auto"/>
              <w:rPr>
                <w:rFonts w:eastAsia="Calibri" w:cstheme="minorHAnsi"/>
                <w:bCs/>
              </w:rPr>
            </w:pPr>
            <w:r>
              <w:rPr>
                <w:rFonts w:eastAsia="Calibri" w:cstheme="minorHAnsi"/>
                <w:bCs/>
              </w:rPr>
              <w:t>Living in West Bradford</w:t>
            </w:r>
          </w:p>
          <w:p w14:paraId="205B7A0C" w14:textId="27593366" w:rsidR="00F67F78" w:rsidRDefault="00F67F78" w:rsidP="00F67F78">
            <w:pPr>
              <w:pStyle w:val="ListParagraph"/>
              <w:numPr>
                <w:ilvl w:val="0"/>
                <w:numId w:val="40"/>
              </w:numPr>
              <w:spacing w:line="259" w:lineRule="auto"/>
              <w:rPr>
                <w:rFonts w:eastAsia="Calibri" w:cstheme="minorHAnsi"/>
                <w:bCs/>
              </w:rPr>
            </w:pPr>
            <w:r>
              <w:rPr>
                <w:rFonts w:eastAsia="Calibri" w:cstheme="minorHAnsi"/>
                <w:bCs/>
              </w:rPr>
              <w:t>Visiting West Bradford</w:t>
            </w:r>
          </w:p>
          <w:p w14:paraId="24159DAF" w14:textId="667A5554" w:rsidR="00F67F78" w:rsidRDefault="00F67F78" w:rsidP="00F67F78">
            <w:pPr>
              <w:pStyle w:val="ListParagraph"/>
              <w:numPr>
                <w:ilvl w:val="0"/>
                <w:numId w:val="40"/>
              </w:numPr>
              <w:spacing w:line="259" w:lineRule="auto"/>
              <w:rPr>
                <w:rFonts w:eastAsia="Calibri" w:cstheme="minorHAnsi"/>
                <w:bCs/>
              </w:rPr>
            </w:pPr>
            <w:r>
              <w:rPr>
                <w:rFonts w:eastAsia="Calibri" w:cstheme="minorHAnsi"/>
                <w:bCs/>
              </w:rPr>
              <w:t>Contact Us</w:t>
            </w:r>
          </w:p>
          <w:p w14:paraId="7E286AD4" w14:textId="36F7E4C8" w:rsidR="00F67F78" w:rsidRDefault="00F67F78" w:rsidP="00F67F78">
            <w:pPr>
              <w:pStyle w:val="ListParagraph"/>
              <w:numPr>
                <w:ilvl w:val="0"/>
                <w:numId w:val="40"/>
              </w:numPr>
              <w:spacing w:line="259" w:lineRule="auto"/>
              <w:rPr>
                <w:rFonts w:eastAsia="Calibri" w:cstheme="minorHAnsi"/>
                <w:bCs/>
              </w:rPr>
            </w:pPr>
            <w:r>
              <w:rPr>
                <w:rFonts w:eastAsia="Calibri" w:cstheme="minorHAnsi"/>
                <w:bCs/>
              </w:rPr>
              <w:t>The history of West Bradford</w:t>
            </w:r>
          </w:p>
          <w:p w14:paraId="5F109E1A" w14:textId="77777777" w:rsidR="00F67F78" w:rsidRPr="00F67F78" w:rsidRDefault="00F67F78" w:rsidP="00F67F78">
            <w:pPr>
              <w:pStyle w:val="ListParagraph"/>
              <w:spacing w:line="259" w:lineRule="auto"/>
              <w:rPr>
                <w:rFonts w:eastAsia="Calibri" w:cstheme="minorHAnsi"/>
                <w:bCs/>
              </w:rPr>
            </w:pPr>
          </w:p>
          <w:p w14:paraId="31A9502C" w14:textId="6AAED441" w:rsidR="00D1304E" w:rsidRDefault="00F67F78" w:rsidP="00D1304E">
            <w:pPr>
              <w:spacing w:after="160" w:line="259" w:lineRule="auto"/>
              <w:rPr>
                <w:rFonts w:eastAsia="Calibri" w:cstheme="minorHAnsi"/>
                <w:bCs/>
              </w:rPr>
            </w:pPr>
            <w:r>
              <w:rPr>
                <w:rFonts w:eastAsia="Calibri" w:cstheme="minorHAnsi"/>
                <w:bCs/>
              </w:rPr>
              <w:t>Instead, it was agreed that the following may be more appropriate, in the following order</w:t>
            </w:r>
            <w:r w:rsidR="00B967FF">
              <w:rPr>
                <w:rFonts w:eastAsia="Calibri" w:cstheme="minorHAnsi"/>
                <w:bCs/>
              </w:rPr>
              <w:t xml:space="preserve">; using the particular wording below; and </w:t>
            </w:r>
            <w:r>
              <w:rPr>
                <w:rFonts w:eastAsia="Calibri" w:cstheme="minorHAnsi"/>
                <w:bCs/>
              </w:rPr>
              <w:t xml:space="preserve">with a suitable photo </w:t>
            </w:r>
            <w:r w:rsidR="00B967FF">
              <w:rPr>
                <w:rFonts w:eastAsia="Calibri" w:cstheme="minorHAnsi"/>
                <w:bCs/>
              </w:rPr>
              <w:t xml:space="preserve">/ </w:t>
            </w:r>
            <w:r>
              <w:rPr>
                <w:rFonts w:eastAsia="Calibri" w:cstheme="minorHAnsi"/>
                <w:bCs/>
              </w:rPr>
              <w:t>background:</w:t>
            </w:r>
          </w:p>
          <w:p w14:paraId="40B3C2F1" w14:textId="3F3DEFA0" w:rsidR="00F67F78" w:rsidRDefault="00F67F78" w:rsidP="00F67F78">
            <w:pPr>
              <w:pStyle w:val="ListParagraph"/>
              <w:numPr>
                <w:ilvl w:val="0"/>
                <w:numId w:val="41"/>
              </w:numPr>
              <w:spacing w:after="160" w:line="259" w:lineRule="auto"/>
              <w:rPr>
                <w:rFonts w:eastAsia="Calibri" w:cstheme="minorHAnsi"/>
                <w:bCs/>
              </w:rPr>
            </w:pPr>
            <w:r>
              <w:rPr>
                <w:rFonts w:eastAsia="Calibri" w:cstheme="minorHAnsi"/>
                <w:bCs/>
              </w:rPr>
              <w:t>The Village of West Bradford</w:t>
            </w:r>
          </w:p>
          <w:p w14:paraId="461EAF48" w14:textId="3158E486" w:rsidR="00F67F78" w:rsidRDefault="00F67F78" w:rsidP="00F67F78">
            <w:pPr>
              <w:pStyle w:val="ListParagraph"/>
              <w:numPr>
                <w:ilvl w:val="0"/>
                <w:numId w:val="41"/>
              </w:numPr>
              <w:spacing w:after="160" w:line="259" w:lineRule="auto"/>
              <w:rPr>
                <w:rFonts w:eastAsia="Calibri" w:cstheme="minorHAnsi"/>
                <w:bCs/>
              </w:rPr>
            </w:pPr>
            <w:r>
              <w:rPr>
                <w:rFonts w:eastAsia="Calibri" w:cstheme="minorHAnsi"/>
                <w:bCs/>
              </w:rPr>
              <w:t>The Parish Council</w:t>
            </w:r>
          </w:p>
          <w:p w14:paraId="3A43C538" w14:textId="72856EF2" w:rsidR="00F67F78" w:rsidRDefault="00F67F78" w:rsidP="00F67F78">
            <w:pPr>
              <w:pStyle w:val="ListParagraph"/>
              <w:numPr>
                <w:ilvl w:val="0"/>
                <w:numId w:val="41"/>
              </w:numPr>
              <w:spacing w:after="160" w:line="259" w:lineRule="auto"/>
              <w:rPr>
                <w:rFonts w:eastAsia="Calibri" w:cstheme="minorHAnsi"/>
                <w:bCs/>
              </w:rPr>
            </w:pPr>
            <w:r>
              <w:rPr>
                <w:rFonts w:eastAsia="Calibri" w:cstheme="minorHAnsi"/>
                <w:bCs/>
              </w:rPr>
              <w:t>Living in West Bradford</w:t>
            </w:r>
          </w:p>
          <w:p w14:paraId="03FE357A" w14:textId="4150442A" w:rsidR="00F67F78" w:rsidRDefault="00F67F78" w:rsidP="00F67F78">
            <w:pPr>
              <w:pStyle w:val="ListParagraph"/>
              <w:numPr>
                <w:ilvl w:val="0"/>
                <w:numId w:val="41"/>
              </w:numPr>
              <w:spacing w:after="160" w:line="259" w:lineRule="auto"/>
              <w:rPr>
                <w:rFonts w:eastAsia="Calibri" w:cstheme="minorHAnsi"/>
                <w:bCs/>
              </w:rPr>
            </w:pPr>
            <w:r>
              <w:rPr>
                <w:rFonts w:eastAsia="Calibri" w:cstheme="minorHAnsi"/>
                <w:bCs/>
              </w:rPr>
              <w:t>The History of West Bradford</w:t>
            </w:r>
          </w:p>
          <w:p w14:paraId="3F53D7D3" w14:textId="1A747609" w:rsidR="00F67F78" w:rsidRPr="00F67F78" w:rsidRDefault="00F67F78" w:rsidP="00F67F78">
            <w:pPr>
              <w:pStyle w:val="ListParagraph"/>
              <w:numPr>
                <w:ilvl w:val="0"/>
                <w:numId w:val="41"/>
              </w:numPr>
              <w:spacing w:after="160" w:line="259" w:lineRule="auto"/>
              <w:rPr>
                <w:rFonts w:eastAsia="Calibri" w:cstheme="minorHAnsi"/>
                <w:bCs/>
              </w:rPr>
            </w:pPr>
            <w:r>
              <w:rPr>
                <w:rFonts w:eastAsia="Calibri" w:cstheme="minorHAnsi"/>
                <w:bCs/>
              </w:rPr>
              <w:t>Visiting West Bradford</w:t>
            </w:r>
          </w:p>
          <w:p w14:paraId="314FFEFB" w14:textId="77777777" w:rsidR="00F67F78" w:rsidRDefault="00F67F78" w:rsidP="00D1304E">
            <w:pPr>
              <w:spacing w:after="160" w:line="259" w:lineRule="auto"/>
              <w:rPr>
                <w:rFonts w:eastAsia="Calibri" w:cstheme="minorHAnsi"/>
                <w:bCs/>
              </w:rPr>
            </w:pPr>
            <w:r>
              <w:rPr>
                <w:rFonts w:eastAsia="Calibri" w:cstheme="minorHAnsi"/>
                <w:bCs/>
              </w:rPr>
              <w:t>The following information should then lie behind each of the above headings:</w:t>
            </w:r>
          </w:p>
          <w:p w14:paraId="42AEFD5C" w14:textId="3048D652" w:rsidR="00F67F78" w:rsidRPr="00B967FF" w:rsidRDefault="00F67F78" w:rsidP="00F67F78">
            <w:pPr>
              <w:pStyle w:val="ListParagraph"/>
              <w:numPr>
                <w:ilvl w:val="0"/>
                <w:numId w:val="42"/>
              </w:numPr>
              <w:spacing w:after="160" w:line="259" w:lineRule="auto"/>
              <w:rPr>
                <w:rFonts w:eastAsia="Calibri" w:cstheme="minorHAnsi"/>
                <w:bCs/>
                <w:u w:val="single"/>
              </w:rPr>
            </w:pPr>
            <w:r w:rsidRPr="00B967FF">
              <w:rPr>
                <w:rFonts w:eastAsia="Calibri" w:cstheme="minorHAnsi"/>
                <w:bCs/>
                <w:u w:val="single"/>
              </w:rPr>
              <w:t>The Village of West Bradford</w:t>
            </w:r>
          </w:p>
          <w:p w14:paraId="37A51231" w14:textId="595F902D" w:rsidR="00F67F78" w:rsidRDefault="00F67F78" w:rsidP="00D1304E">
            <w:pPr>
              <w:spacing w:after="160" w:line="259" w:lineRule="auto"/>
              <w:rPr>
                <w:rFonts w:eastAsia="Calibri" w:cstheme="minorHAnsi"/>
                <w:bCs/>
              </w:rPr>
            </w:pPr>
            <w:r>
              <w:rPr>
                <w:rFonts w:eastAsia="Calibri" w:cstheme="minorHAnsi"/>
                <w:bCs/>
              </w:rPr>
              <w:t xml:space="preserve">The information </w:t>
            </w:r>
            <w:r w:rsidR="00B967FF">
              <w:rPr>
                <w:rFonts w:eastAsia="Calibri" w:cstheme="minorHAnsi"/>
                <w:bCs/>
              </w:rPr>
              <w:t>currently found under the heading “About the Parish Council” then the sub-heading “About” (namely the description of the village plus the photo of the bridge) should be displayed.</w:t>
            </w:r>
          </w:p>
          <w:p w14:paraId="6E896A08" w14:textId="2257EA15" w:rsidR="00F67F78" w:rsidRPr="00B967FF" w:rsidRDefault="00B967FF" w:rsidP="00B967FF">
            <w:pPr>
              <w:pStyle w:val="ListParagraph"/>
              <w:numPr>
                <w:ilvl w:val="0"/>
                <w:numId w:val="42"/>
              </w:numPr>
              <w:spacing w:after="160" w:line="259" w:lineRule="auto"/>
              <w:rPr>
                <w:rFonts w:eastAsia="Calibri" w:cstheme="minorHAnsi"/>
                <w:bCs/>
                <w:u w:val="single"/>
              </w:rPr>
            </w:pPr>
            <w:r w:rsidRPr="00B967FF">
              <w:rPr>
                <w:rFonts w:eastAsia="Calibri" w:cstheme="minorHAnsi"/>
                <w:bCs/>
                <w:u w:val="single"/>
              </w:rPr>
              <w:t>The Parish Council</w:t>
            </w:r>
          </w:p>
          <w:p w14:paraId="4550165B" w14:textId="77777777" w:rsidR="00C15FE8" w:rsidRDefault="00B967FF" w:rsidP="00C15FE8">
            <w:pPr>
              <w:spacing w:line="259" w:lineRule="auto"/>
              <w:rPr>
                <w:rFonts w:eastAsia="Calibri" w:cstheme="minorHAnsi"/>
                <w:bCs/>
              </w:rPr>
            </w:pPr>
            <w:r w:rsidRPr="00B967FF">
              <w:rPr>
                <w:rFonts w:eastAsia="Calibri" w:cstheme="minorHAnsi"/>
                <w:bCs/>
              </w:rPr>
              <w:t>Information on the Parish Councillors and Clerk should precede the information on the “Role of the Parish Council”</w:t>
            </w:r>
            <w:r>
              <w:rPr>
                <w:rFonts w:eastAsia="Calibri" w:cstheme="minorHAnsi"/>
                <w:bCs/>
              </w:rPr>
              <w:t>.</w:t>
            </w:r>
            <w:r>
              <w:rPr>
                <w:rFonts w:eastAsia="Calibri" w:cstheme="minorHAnsi"/>
                <w:bCs/>
              </w:rPr>
              <w:br/>
            </w:r>
          </w:p>
          <w:p w14:paraId="699431F3" w14:textId="77777777" w:rsidR="00C15FE8" w:rsidRDefault="00514802" w:rsidP="00C15FE8">
            <w:pPr>
              <w:spacing w:line="259" w:lineRule="auto"/>
              <w:rPr>
                <w:rFonts w:eastAsia="Calibri" w:cstheme="minorHAnsi"/>
                <w:bCs/>
              </w:rPr>
            </w:pPr>
            <w:r>
              <w:rPr>
                <w:rFonts w:eastAsia="Calibri" w:cstheme="minorHAnsi"/>
                <w:bCs/>
              </w:rPr>
              <w:t>Dates of Parish Council meetings to be included here.</w:t>
            </w:r>
          </w:p>
          <w:p w14:paraId="2B84BBD1" w14:textId="77777777" w:rsidR="00C15FE8" w:rsidRDefault="00C15FE8" w:rsidP="00C15FE8">
            <w:pPr>
              <w:spacing w:line="259" w:lineRule="auto"/>
              <w:rPr>
                <w:rFonts w:eastAsia="Calibri" w:cstheme="minorHAnsi"/>
                <w:bCs/>
              </w:rPr>
            </w:pPr>
          </w:p>
          <w:p w14:paraId="52F2F20B" w14:textId="1E2618F8" w:rsidR="00B967FF" w:rsidRDefault="00B967FF" w:rsidP="00C15FE8">
            <w:pPr>
              <w:spacing w:line="259" w:lineRule="auto"/>
              <w:rPr>
                <w:rFonts w:eastAsia="Calibri" w:cstheme="minorHAnsi"/>
                <w:bCs/>
              </w:rPr>
            </w:pPr>
            <w:r>
              <w:rPr>
                <w:rFonts w:eastAsia="Calibri" w:cstheme="minorHAnsi"/>
                <w:bCs/>
              </w:rPr>
              <w:t>Cllr Best’s email address will need to be amended.</w:t>
            </w:r>
          </w:p>
          <w:p w14:paraId="3698A5FB" w14:textId="77777777" w:rsidR="00C15FE8" w:rsidRDefault="00C15FE8" w:rsidP="00C15FE8">
            <w:pPr>
              <w:spacing w:line="259" w:lineRule="auto"/>
              <w:rPr>
                <w:rFonts w:eastAsia="Calibri" w:cstheme="minorHAnsi"/>
                <w:bCs/>
              </w:rPr>
            </w:pPr>
          </w:p>
          <w:p w14:paraId="25C2B9BB" w14:textId="03EA9EAB" w:rsidR="00B967FF" w:rsidRPr="00B967FF" w:rsidRDefault="00B967FF" w:rsidP="00B967FF">
            <w:pPr>
              <w:pStyle w:val="ListParagraph"/>
              <w:numPr>
                <w:ilvl w:val="0"/>
                <w:numId w:val="42"/>
              </w:numPr>
              <w:spacing w:after="160" w:line="259" w:lineRule="auto"/>
              <w:rPr>
                <w:rFonts w:eastAsia="Calibri" w:cstheme="minorHAnsi"/>
                <w:bCs/>
                <w:u w:val="single"/>
              </w:rPr>
            </w:pPr>
            <w:r w:rsidRPr="00B967FF">
              <w:rPr>
                <w:rFonts w:eastAsia="Calibri" w:cstheme="minorHAnsi"/>
                <w:bCs/>
                <w:u w:val="single"/>
              </w:rPr>
              <w:t>Living in West Bradford</w:t>
            </w:r>
          </w:p>
          <w:p w14:paraId="750995FA" w14:textId="057A28B7" w:rsidR="00B967FF" w:rsidRDefault="00B967FF" w:rsidP="00B967FF">
            <w:pPr>
              <w:spacing w:after="160" w:line="259" w:lineRule="auto"/>
              <w:rPr>
                <w:rFonts w:eastAsia="Calibri" w:cstheme="minorHAnsi"/>
                <w:bCs/>
              </w:rPr>
            </w:pPr>
            <w:r>
              <w:rPr>
                <w:rFonts w:eastAsia="Calibri" w:cstheme="minorHAnsi"/>
                <w:bCs/>
              </w:rPr>
              <w:t xml:space="preserve">The text </w:t>
            </w:r>
            <w:r w:rsidR="0070477A">
              <w:rPr>
                <w:rFonts w:eastAsia="Calibri" w:cstheme="minorHAnsi"/>
                <w:bCs/>
              </w:rPr>
              <w:t xml:space="preserve">previously </w:t>
            </w:r>
            <w:r>
              <w:rPr>
                <w:rFonts w:eastAsia="Calibri" w:cstheme="minorHAnsi"/>
                <w:bCs/>
              </w:rPr>
              <w:t>provided by Cllr Best should appear here.</w:t>
            </w:r>
            <w:r w:rsidR="00514802">
              <w:rPr>
                <w:rFonts w:eastAsia="Calibri" w:cstheme="minorHAnsi"/>
                <w:bCs/>
              </w:rPr>
              <w:t xml:space="preserve">  It may also be helpful to include links to the websites of the various organisations referred to </w:t>
            </w:r>
            <w:proofErr w:type="spellStart"/>
            <w:r w:rsidR="00514802">
              <w:rPr>
                <w:rFonts w:eastAsia="Calibri" w:cstheme="minorHAnsi"/>
                <w:bCs/>
              </w:rPr>
              <w:t>eg</w:t>
            </w:r>
            <w:proofErr w:type="spellEnd"/>
            <w:r w:rsidR="00514802">
              <w:rPr>
                <w:rFonts w:eastAsia="Calibri" w:cstheme="minorHAnsi"/>
                <w:bCs/>
              </w:rPr>
              <w:t>, Gardening Club, Luncheon Club, Gym Club etc.</w:t>
            </w:r>
            <w:r w:rsidR="0070477A">
              <w:rPr>
                <w:rFonts w:eastAsia="Calibri" w:cstheme="minorHAnsi"/>
                <w:bCs/>
              </w:rPr>
              <w:t xml:space="preserve">  Mention could also be made of </w:t>
            </w:r>
          </w:p>
          <w:p w14:paraId="19AB7159" w14:textId="35A7D94A" w:rsidR="00B967FF" w:rsidRPr="00514802" w:rsidRDefault="00514802" w:rsidP="00514802">
            <w:pPr>
              <w:pStyle w:val="ListParagraph"/>
              <w:numPr>
                <w:ilvl w:val="0"/>
                <w:numId w:val="42"/>
              </w:numPr>
              <w:spacing w:after="160" w:line="259" w:lineRule="auto"/>
              <w:rPr>
                <w:rFonts w:eastAsia="Calibri" w:cstheme="minorHAnsi"/>
                <w:bCs/>
                <w:u w:val="single"/>
              </w:rPr>
            </w:pPr>
            <w:r w:rsidRPr="00514802">
              <w:rPr>
                <w:rFonts w:eastAsia="Calibri" w:cstheme="minorHAnsi"/>
                <w:bCs/>
                <w:u w:val="single"/>
              </w:rPr>
              <w:lastRenderedPageBreak/>
              <w:t>The History of West Bradford</w:t>
            </w:r>
          </w:p>
          <w:p w14:paraId="43BF53B5" w14:textId="414E3D38" w:rsidR="00B967FF" w:rsidRDefault="00B967FF" w:rsidP="00D1304E">
            <w:pPr>
              <w:spacing w:after="160" w:line="259" w:lineRule="auto"/>
              <w:rPr>
                <w:rFonts w:eastAsia="Calibri" w:cstheme="minorHAnsi"/>
                <w:bCs/>
              </w:rPr>
            </w:pPr>
            <w:r>
              <w:rPr>
                <w:rFonts w:eastAsia="Calibri" w:cstheme="minorHAnsi"/>
                <w:bCs/>
              </w:rPr>
              <w:t xml:space="preserve"> </w:t>
            </w:r>
            <w:r w:rsidR="00D76396">
              <w:rPr>
                <w:rFonts w:eastAsia="Calibri" w:cstheme="minorHAnsi"/>
                <w:bCs/>
              </w:rPr>
              <w:t>Existing text to be retained, other than:</w:t>
            </w:r>
          </w:p>
          <w:p w14:paraId="718F5460" w14:textId="0C879569" w:rsidR="00D76396" w:rsidRDefault="00D76396" w:rsidP="00D76396">
            <w:pPr>
              <w:pStyle w:val="ListParagraph"/>
              <w:numPr>
                <w:ilvl w:val="0"/>
                <w:numId w:val="45"/>
              </w:numPr>
              <w:spacing w:after="160" w:line="259" w:lineRule="auto"/>
              <w:rPr>
                <w:rFonts w:eastAsia="Calibri" w:cstheme="minorHAnsi"/>
                <w:bCs/>
              </w:rPr>
            </w:pPr>
            <w:r>
              <w:rPr>
                <w:rFonts w:eastAsia="Calibri" w:cstheme="minorHAnsi"/>
                <w:bCs/>
              </w:rPr>
              <w:t xml:space="preserve">Para 6 – Edward Byrne Jones to be changed to Edward </w:t>
            </w:r>
            <w:proofErr w:type="spellStart"/>
            <w:r>
              <w:rPr>
                <w:rFonts w:eastAsia="Calibri" w:cstheme="minorHAnsi"/>
                <w:bCs/>
              </w:rPr>
              <w:t>Burne</w:t>
            </w:r>
            <w:proofErr w:type="spellEnd"/>
            <w:r>
              <w:rPr>
                <w:rFonts w:eastAsia="Calibri" w:cstheme="minorHAnsi"/>
                <w:bCs/>
              </w:rPr>
              <w:t xml:space="preserve"> Jones; and</w:t>
            </w:r>
          </w:p>
          <w:p w14:paraId="490157D1" w14:textId="35E73240" w:rsidR="00D76396" w:rsidRPr="00D76396" w:rsidRDefault="00D76396" w:rsidP="00D76396">
            <w:pPr>
              <w:pStyle w:val="ListParagraph"/>
              <w:numPr>
                <w:ilvl w:val="0"/>
                <w:numId w:val="45"/>
              </w:numPr>
              <w:spacing w:after="160" w:line="259" w:lineRule="auto"/>
              <w:rPr>
                <w:rFonts w:eastAsia="Calibri" w:cstheme="minorHAnsi"/>
                <w:bCs/>
              </w:rPr>
            </w:pPr>
            <w:r>
              <w:rPr>
                <w:rFonts w:eastAsia="Calibri" w:cstheme="minorHAnsi"/>
                <w:bCs/>
              </w:rPr>
              <w:t>Para 6 – should read “Both graveyards still remain” (not “remains”).</w:t>
            </w:r>
          </w:p>
          <w:p w14:paraId="45242424" w14:textId="3C1C13B4" w:rsidR="00B967FF" w:rsidRPr="00D76396" w:rsidRDefault="00D76396" w:rsidP="00D76396">
            <w:pPr>
              <w:spacing w:after="160" w:line="259" w:lineRule="auto"/>
              <w:ind w:firstLine="319"/>
              <w:rPr>
                <w:rFonts w:eastAsia="Calibri" w:cstheme="minorHAnsi"/>
                <w:bCs/>
              </w:rPr>
            </w:pPr>
            <w:r>
              <w:rPr>
                <w:rFonts w:eastAsia="Calibri" w:cstheme="minorHAnsi"/>
                <w:bCs/>
              </w:rPr>
              <w:t xml:space="preserve">e)    </w:t>
            </w:r>
            <w:r w:rsidRPr="00D76396">
              <w:rPr>
                <w:rFonts w:eastAsia="Calibri" w:cstheme="minorHAnsi"/>
                <w:bCs/>
                <w:u w:val="single"/>
              </w:rPr>
              <w:t>Visiting West Bradford</w:t>
            </w:r>
          </w:p>
          <w:p w14:paraId="2F5804DD" w14:textId="0C36D964" w:rsidR="00B967FF" w:rsidRDefault="00A37C08" w:rsidP="00D1304E">
            <w:pPr>
              <w:spacing w:after="160" w:line="259" w:lineRule="auto"/>
              <w:rPr>
                <w:rFonts w:eastAsia="Calibri" w:cstheme="minorHAnsi"/>
                <w:bCs/>
              </w:rPr>
            </w:pPr>
            <w:r>
              <w:rPr>
                <w:rFonts w:eastAsia="Calibri" w:cstheme="minorHAnsi"/>
                <w:bCs/>
              </w:rPr>
              <w:t xml:space="preserve">Of the premises featured on the current draft pages, it was felt that the 3 Millstones, Three Rivers and Eaves Hall should be retained.  However, it was considered that </w:t>
            </w:r>
            <w:proofErr w:type="spellStart"/>
            <w:r>
              <w:rPr>
                <w:rFonts w:eastAsia="Calibri" w:cstheme="minorHAnsi"/>
                <w:bCs/>
              </w:rPr>
              <w:t>Gisburn</w:t>
            </w:r>
            <w:proofErr w:type="spellEnd"/>
            <w:r>
              <w:rPr>
                <w:rFonts w:eastAsia="Calibri" w:cstheme="minorHAnsi"/>
                <w:bCs/>
              </w:rPr>
              <w:t xml:space="preserve"> Forest was too remote from the village and this should be replaced by </w:t>
            </w:r>
            <w:r w:rsidR="0070477A">
              <w:rPr>
                <w:rFonts w:eastAsia="Calibri" w:cstheme="minorHAnsi"/>
                <w:bCs/>
              </w:rPr>
              <w:t>(</w:t>
            </w:r>
            <w:proofErr w:type="spellStart"/>
            <w:r w:rsidR="0070477A">
              <w:rPr>
                <w:rFonts w:eastAsia="Calibri" w:cstheme="minorHAnsi"/>
                <w:bCs/>
              </w:rPr>
              <w:t>i</w:t>
            </w:r>
            <w:proofErr w:type="spellEnd"/>
            <w:r w:rsidR="0070477A">
              <w:rPr>
                <w:rFonts w:eastAsia="Calibri" w:cstheme="minorHAnsi"/>
                <w:bCs/>
              </w:rPr>
              <w:t xml:space="preserve">) </w:t>
            </w:r>
            <w:r>
              <w:rPr>
                <w:rFonts w:eastAsia="Calibri" w:cstheme="minorHAnsi"/>
                <w:bCs/>
              </w:rPr>
              <w:t>information on Weavers Cottage</w:t>
            </w:r>
            <w:r w:rsidR="0070477A">
              <w:rPr>
                <w:rFonts w:eastAsia="Calibri" w:cstheme="minorHAnsi"/>
                <w:bCs/>
              </w:rPr>
              <w:t xml:space="preserve"> and (ii) the Forest of Bowland AONB. </w:t>
            </w:r>
          </w:p>
          <w:p w14:paraId="70451491" w14:textId="50772419" w:rsidR="00B967FF" w:rsidRDefault="0070477A" w:rsidP="00D1304E">
            <w:pPr>
              <w:spacing w:after="160" w:line="259" w:lineRule="auto"/>
              <w:rPr>
                <w:rFonts w:eastAsia="Calibri" w:cstheme="minorHAnsi"/>
                <w:bCs/>
              </w:rPr>
            </w:pPr>
            <w:r>
              <w:rPr>
                <w:rFonts w:eastAsia="Calibri" w:cstheme="minorHAnsi"/>
                <w:bCs/>
              </w:rPr>
              <w:t>Any additional photos provided by the resident of the village could be included here as a gallery.</w:t>
            </w:r>
          </w:p>
          <w:p w14:paraId="6D539F38" w14:textId="718FD76C" w:rsidR="0070477A" w:rsidRPr="00D83D50" w:rsidRDefault="0070477A" w:rsidP="00D83D50">
            <w:pPr>
              <w:spacing w:line="259" w:lineRule="auto"/>
              <w:rPr>
                <w:rFonts w:eastAsia="Calibri" w:cstheme="minorHAnsi"/>
                <w:b/>
              </w:rPr>
            </w:pPr>
            <w:r w:rsidRPr="00D83D50">
              <w:rPr>
                <w:rFonts w:eastAsia="Calibri" w:cstheme="minorHAnsi"/>
                <w:b/>
              </w:rPr>
              <w:t>Resolved</w:t>
            </w:r>
          </w:p>
          <w:p w14:paraId="75AB0561" w14:textId="1F76EE69" w:rsidR="00E06580" w:rsidRPr="00D83D50" w:rsidRDefault="0070477A" w:rsidP="00D83D50">
            <w:pPr>
              <w:spacing w:line="259" w:lineRule="auto"/>
              <w:rPr>
                <w:rFonts w:eastAsia="Calibri" w:cstheme="minorHAnsi"/>
                <w:b/>
              </w:rPr>
            </w:pPr>
            <w:r w:rsidRPr="00D83D50">
              <w:rPr>
                <w:rFonts w:eastAsia="Calibri" w:cstheme="minorHAnsi"/>
                <w:b/>
              </w:rPr>
              <w:t xml:space="preserve">Clerk to send the above comments to Jon </w:t>
            </w:r>
            <w:proofErr w:type="spellStart"/>
            <w:r w:rsidRPr="00D83D50">
              <w:rPr>
                <w:rFonts w:eastAsia="Calibri" w:cstheme="minorHAnsi"/>
                <w:b/>
              </w:rPr>
              <w:t>Pendril</w:t>
            </w:r>
            <w:proofErr w:type="spellEnd"/>
            <w:r w:rsidRPr="00D83D50">
              <w:rPr>
                <w:rFonts w:eastAsia="Calibri" w:cstheme="minorHAnsi"/>
                <w:b/>
              </w:rPr>
              <w:t xml:space="preserve">, with </w:t>
            </w:r>
            <w:r w:rsidR="00D83D50" w:rsidRPr="00D83D50">
              <w:rPr>
                <w:rFonts w:eastAsia="Calibri" w:cstheme="minorHAnsi"/>
                <w:b/>
              </w:rPr>
              <w:t>member</w:t>
            </w:r>
            <w:r w:rsidRPr="00D83D50">
              <w:rPr>
                <w:rFonts w:eastAsia="Calibri" w:cstheme="minorHAnsi"/>
                <w:b/>
              </w:rPr>
              <w:t xml:space="preserve">’s continuing thanks for his efforts on </w:t>
            </w:r>
            <w:r w:rsidR="00D83D50" w:rsidRPr="00D83D50">
              <w:rPr>
                <w:rFonts w:eastAsia="Calibri" w:cstheme="minorHAnsi"/>
                <w:b/>
              </w:rPr>
              <w:t>their behalf</w:t>
            </w:r>
            <w:r w:rsidR="00A0137E">
              <w:rPr>
                <w:rFonts w:eastAsia="Calibri" w:cstheme="minorHAnsi"/>
                <w:b/>
              </w:rPr>
              <w:t xml:space="preserve">  </w:t>
            </w:r>
          </w:p>
          <w:p w14:paraId="4A4993A8" w14:textId="4DF53FC7" w:rsidR="00141E41" w:rsidRPr="00D36592" w:rsidRDefault="00141E41" w:rsidP="00C378A9">
            <w:pPr>
              <w:spacing w:line="259" w:lineRule="auto"/>
              <w:rPr>
                <w:rFonts w:eastAsia="Calibri" w:cstheme="minorHAnsi"/>
              </w:rPr>
            </w:pPr>
          </w:p>
        </w:tc>
        <w:tc>
          <w:tcPr>
            <w:tcW w:w="799" w:type="dxa"/>
            <w:tcBorders>
              <w:top w:val="single" w:sz="4" w:space="0" w:color="auto"/>
              <w:bottom w:val="single" w:sz="4" w:space="0" w:color="auto"/>
            </w:tcBorders>
          </w:tcPr>
          <w:p w14:paraId="69085E6F" w14:textId="77777777" w:rsidR="00340C39" w:rsidRDefault="00340C39" w:rsidP="001F6190"/>
          <w:p w14:paraId="1DEC42A1" w14:textId="77777777" w:rsidR="00D36592" w:rsidRDefault="00D36592" w:rsidP="001F6190"/>
          <w:p w14:paraId="18D371C2" w14:textId="77777777" w:rsidR="00D36592" w:rsidRDefault="00D36592" w:rsidP="001F6190"/>
          <w:p w14:paraId="1783746B" w14:textId="77777777" w:rsidR="00D36592" w:rsidRDefault="00D36592" w:rsidP="001F6190"/>
          <w:p w14:paraId="494DB7EC" w14:textId="77777777" w:rsidR="00D36592" w:rsidRDefault="00D36592" w:rsidP="001F6190"/>
          <w:p w14:paraId="1B620E01" w14:textId="77777777" w:rsidR="00D36592" w:rsidRDefault="00D36592" w:rsidP="001F6190"/>
          <w:p w14:paraId="322F256D" w14:textId="77777777" w:rsidR="00D36592" w:rsidRDefault="00D36592" w:rsidP="001F6190"/>
          <w:p w14:paraId="1A17F996" w14:textId="77777777" w:rsidR="00D36592" w:rsidRDefault="00D36592" w:rsidP="001F6190"/>
          <w:p w14:paraId="2848BF02" w14:textId="77777777" w:rsidR="00D36592" w:rsidRDefault="00D36592" w:rsidP="001F6190"/>
          <w:p w14:paraId="59BF2815" w14:textId="77777777" w:rsidR="006C0B23" w:rsidRDefault="006C0B23" w:rsidP="001F6190">
            <w:pPr>
              <w:rPr>
                <w:b/>
              </w:rPr>
            </w:pPr>
          </w:p>
          <w:p w14:paraId="33A2DDE4" w14:textId="77777777" w:rsidR="006C0B23" w:rsidRDefault="006C0B23" w:rsidP="001F6190">
            <w:pPr>
              <w:rPr>
                <w:b/>
              </w:rPr>
            </w:pPr>
          </w:p>
          <w:p w14:paraId="1ED60213" w14:textId="77777777" w:rsidR="006C0B23" w:rsidRDefault="006C0B23" w:rsidP="001F6190">
            <w:pPr>
              <w:rPr>
                <w:b/>
              </w:rPr>
            </w:pPr>
          </w:p>
          <w:p w14:paraId="19ED5F71" w14:textId="10EF966D" w:rsidR="00D36592" w:rsidRDefault="00D36592" w:rsidP="001F6190">
            <w:pPr>
              <w:rPr>
                <w:b/>
              </w:rPr>
            </w:pPr>
          </w:p>
          <w:p w14:paraId="526A8367" w14:textId="5D9D112D" w:rsidR="00141E41" w:rsidRDefault="00141E41" w:rsidP="001F6190">
            <w:pPr>
              <w:rPr>
                <w:b/>
              </w:rPr>
            </w:pPr>
          </w:p>
          <w:p w14:paraId="6DA8E016" w14:textId="02A99126" w:rsidR="00F67F78" w:rsidRDefault="00F67F78" w:rsidP="001F6190">
            <w:pPr>
              <w:rPr>
                <w:b/>
              </w:rPr>
            </w:pPr>
          </w:p>
          <w:p w14:paraId="3E321AAC" w14:textId="23361759" w:rsidR="00F67F78" w:rsidRDefault="00F67F78" w:rsidP="001F6190">
            <w:pPr>
              <w:rPr>
                <w:b/>
              </w:rPr>
            </w:pPr>
          </w:p>
          <w:p w14:paraId="6D2A7A29" w14:textId="119D6604" w:rsidR="00F67F78" w:rsidRDefault="00F67F78" w:rsidP="001F6190">
            <w:pPr>
              <w:rPr>
                <w:b/>
              </w:rPr>
            </w:pPr>
          </w:p>
          <w:p w14:paraId="5E5F6950" w14:textId="0D58154E" w:rsidR="00F67F78" w:rsidRDefault="00F67F78" w:rsidP="001F6190">
            <w:pPr>
              <w:rPr>
                <w:b/>
              </w:rPr>
            </w:pPr>
          </w:p>
          <w:p w14:paraId="073612C1" w14:textId="407A192E" w:rsidR="00F67F78" w:rsidRDefault="00F67F78" w:rsidP="001F6190">
            <w:pPr>
              <w:rPr>
                <w:b/>
              </w:rPr>
            </w:pPr>
          </w:p>
          <w:p w14:paraId="2724D3DA" w14:textId="77777777" w:rsidR="00F67F78" w:rsidRDefault="00F67F78" w:rsidP="001F6190">
            <w:pPr>
              <w:rPr>
                <w:b/>
              </w:rPr>
            </w:pPr>
          </w:p>
          <w:p w14:paraId="6AF539D1" w14:textId="4AE01960" w:rsidR="00B4036D" w:rsidRDefault="00141E41" w:rsidP="001F6190">
            <w:pPr>
              <w:rPr>
                <w:b/>
              </w:rPr>
            </w:pPr>
            <w:r>
              <w:rPr>
                <w:b/>
              </w:rPr>
              <w:t>Clerk</w:t>
            </w:r>
          </w:p>
          <w:p w14:paraId="123A6726" w14:textId="71261D49" w:rsidR="00F67F78" w:rsidRDefault="00F67F78" w:rsidP="001F6190">
            <w:pPr>
              <w:rPr>
                <w:b/>
              </w:rPr>
            </w:pPr>
            <w:r>
              <w:rPr>
                <w:b/>
              </w:rPr>
              <w:t>RC</w:t>
            </w:r>
          </w:p>
          <w:p w14:paraId="4E68B2F4" w14:textId="77777777" w:rsidR="00FF05CA" w:rsidRDefault="00FF05CA" w:rsidP="00141E41">
            <w:pPr>
              <w:rPr>
                <w:b/>
              </w:rPr>
            </w:pPr>
          </w:p>
          <w:p w14:paraId="7C9776E7" w14:textId="77777777" w:rsidR="00D83D50" w:rsidRDefault="00D83D50" w:rsidP="00141E41">
            <w:pPr>
              <w:rPr>
                <w:b/>
              </w:rPr>
            </w:pPr>
          </w:p>
          <w:p w14:paraId="3ACD4F2A" w14:textId="77777777" w:rsidR="00D83D50" w:rsidRDefault="00D83D50" w:rsidP="00141E41">
            <w:pPr>
              <w:rPr>
                <w:b/>
              </w:rPr>
            </w:pPr>
          </w:p>
          <w:p w14:paraId="7992D708" w14:textId="77777777" w:rsidR="00D83D50" w:rsidRDefault="00D83D50" w:rsidP="00141E41">
            <w:pPr>
              <w:rPr>
                <w:b/>
              </w:rPr>
            </w:pPr>
          </w:p>
          <w:p w14:paraId="5263C7D0" w14:textId="77777777" w:rsidR="00D83D50" w:rsidRDefault="00D83D50" w:rsidP="00141E41">
            <w:pPr>
              <w:rPr>
                <w:b/>
              </w:rPr>
            </w:pPr>
          </w:p>
          <w:p w14:paraId="56DAE86D" w14:textId="77777777" w:rsidR="00D83D50" w:rsidRDefault="00D83D50" w:rsidP="00141E41">
            <w:pPr>
              <w:rPr>
                <w:b/>
              </w:rPr>
            </w:pPr>
          </w:p>
          <w:p w14:paraId="2FA64333" w14:textId="77777777" w:rsidR="00D83D50" w:rsidRDefault="00D83D50" w:rsidP="00141E41">
            <w:pPr>
              <w:rPr>
                <w:b/>
              </w:rPr>
            </w:pPr>
          </w:p>
          <w:p w14:paraId="1F488B18" w14:textId="77777777" w:rsidR="00D83D50" w:rsidRDefault="00D83D50" w:rsidP="00141E41">
            <w:pPr>
              <w:rPr>
                <w:b/>
              </w:rPr>
            </w:pPr>
          </w:p>
          <w:p w14:paraId="3179D0B4" w14:textId="77777777" w:rsidR="00D83D50" w:rsidRDefault="00D83D50" w:rsidP="00141E41">
            <w:pPr>
              <w:rPr>
                <w:b/>
              </w:rPr>
            </w:pPr>
          </w:p>
          <w:p w14:paraId="58D742D2" w14:textId="77777777" w:rsidR="00D83D50" w:rsidRDefault="00D83D50" w:rsidP="00141E41">
            <w:pPr>
              <w:rPr>
                <w:b/>
              </w:rPr>
            </w:pPr>
          </w:p>
          <w:p w14:paraId="7A7BAF7E" w14:textId="77777777" w:rsidR="00D83D50" w:rsidRDefault="00D83D50" w:rsidP="00141E41">
            <w:pPr>
              <w:rPr>
                <w:b/>
              </w:rPr>
            </w:pPr>
          </w:p>
          <w:p w14:paraId="3AF5A9BE" w14:textId="77777777" w:rsidR="00D83D50" w:rsidRDefault="00D83D50" w:rsidP="00141E41">
            <w:pPr>
              <w:rPr>
                <w:b/>
              </w:rPr>
            </w:pPr>
          </w:p>
          <w:p w14:paraId="58460A83" w14:textId="77777777" w:rsidR="00D83D50" w:rsidRDefault="00D83D50" w:rsidP="00141E41">
            <w:pPr>
              <w:rPr>
                <w:b/>
              </w:rPr>
            </w:pPr>
          </w:p>
          <w:p w14:paraId="43B6C92F" w14:textId="77777777" w:rsidR="00D83D50" w:rsidRDefault="00D83D50" w:rsidP="00141E41">
            <w:pPr>
              <w:rPr>
                <w:b/>
              </w:rPr>
            </w:pPr>
          </w:p>
          <w:p w14:paraId="781C53D5" w14:textId="77777777" w:rsidR="00D83D50" w:rsidRDefault="00D83D50" w:rsidP="00141E41">
            <w:pPr>
              <w:rPr>
                <w:b/>
              </w:rPr>
            </w:pPr>
          </w:p>
          <w:p w14:paraId="4A592A2F" w14:textId="77777777" w:rsidR="00D83D50" w:rsidRDefault="00D83D50" w:rsidP="00141E41">
            <w:pPr>
              <w:rPr>
                <w:b/>
              </w:rPr>
            </w:pPr>
          </w:p>
          <w:p w14:paraId="71D51331" w14:textId="77777777" w:rsidR="00D83D50" w:rsidRDefault="00D83D50" w:rsidP="00141E41">
            <w:pPr>
              <w:rPr>
                <w:b/>
              </w:rPr>
            </w:pPr>
          </w:p>
          <w:p w14:paraId="4FEE3C7A" w14:textId="77777777" w:rsidR="00D83D50" w:rsidRDefault="00D83D50" w:rsidP="00141E41">
            <w:pPr>
              <w:rPr>
                <w:b/>
              </w:rPr>
            </w:pPr>
          </w:p>
          <w:p w14:paraId="7C1DD431" w14:textId="77777777" w:rsidR="00D83D50" w:rsidRDefault="00D83D50" w:rsidP="00141E41">
            <w:pPr>
              <w:rPr>
                <w:b/>
              </w:rPr>
            </w:pPr>
          </w:p>
          <w:p w14:paraId="1D5079FB" w14:textId="77777777" w:rsidR="00D83D50" w:rsidRDefault="00D83D50" w:rsidP="00141E41">
            <w:pPr>
              <w:rPr>
                <w:b/>
              </w:rPr>
            </w:pPr>
          </w:p>
          <w:p w14:paraId="28F0D4A5" w14:textId="77777777" w:rsidR="00D83D50" w:rsidRDefault="00D83D50" w:rsidP="00141E41">
            <w:pPr>
              <w:rPr>
                <w:b/>
              </w:rPr>
            </w:pPr>
          </w:p>
          <w:p w14:paraId="28211222" w14:textId="77777777" w:rsidR="00D83D50" w:rsidRDefault="00D83D50" w:rsidP="00141E41">
            <w:pPr>
              <w:rPr>
                <w:b/>
              </w:rPr>
            </w:pPr>
          </w:p>
          <w:p w14:paraId="729B6E6E" w14:textId="77777777" w:rsidR="00D83D50" w:rsidRDefault="00D83D50" w:rsidP="00141E41">
            <w:pPr>
              <w:rPr>
                <w:b/>
              </w:rPr>
            </w:pPr>
          </w:p>
          <w:p w14:paraId="21D5796D" w14:textId="77777777" w:rsidR="00D83D50" w:rsidRDefault="00D83D50" w:rsidP="00141E41">
            <w:pPr>
              <w:rPr>
                <w:b/>
              </w:rPr>
            </w:pPr>
          </w:p>
          <w:p w14:paraId="37E5796D" w14:textId="77777777" w:rsidR="00D83D50" w:rsidRDefault="00D83D50" w:rsidP="00141E41">
            <w:pPr>
              <w:rPr>
                <w:b/>
              </w:rPr>
            </w:pPr>
          </w:p>
          <w:p w14:paraId="5CD11E44" w14:textId="77777777" w:rsidR="00D83D50" w:rsidRDefault="00D83D50" w:rsidP="00141E41">
            <w:pPr>
              <w:rPr>
                <w:b/>
              </w:rPr>
            </w:pPr>
          </w:p>
          <w:p w14:paraId="047DC8B9" w14:textId="77777777" w:rsidR="00D83D50" w:rsidRDefault="00D83D50" w:rsidP="00141E41">
            <w:pPr>
              <w:rPr>
                <w:b/>
              </w:rPr>
            </w:pPr>
          </w:p>
          <w:p w14:paraId="133A1B68" w14:textId="77777777" w:rsidR="00D83D50" w:rsidRDefault="00D83D50" w:rsidP="00141E41">
            <w:pPr>
              <w:rPr>
                <w:b/>
              </w:rPr>
            </w:pPr>
          </w:p>
          <w:p w14:paraId="4B3FE7F5" w14:textId="77777777" w:rsidR="00D83D50" w:rsidRDefault="00D83D50" w:rsidP="00141E41">
            <w:pPr>
              <w:rPr>
                <w:b/>
              </w:rPr>
            </w:pPr>
          </w:p>
          <w:p w14:paraId="74C70DCF" w14:textId="77777777" w:rsidR="00D83D50" w:rsidRDefault="00D83D50" w:rsidP="00141E41">
            <w:pPr>
              <w:rPr>
                <w:b/>
              </w:rPr>
            </w:pPr>
          </w:p>
          <w:p w14:paraId="58646210" w14:textId="77777777" w:rsidR="00D83D50" w:rsidRDefault="00D83D50" w:rsidP="00141E41">
            <w:pPr>
              <w:rPr>
                <w:b/>
              </w:rPr>
            </w:pPr>
          </w:p>
          <w:p w14:paraId="5728AB53" w14:textId="77777777" w:rsidR="00D83D50" w:rsidRDefault="00D83D50" w:rsidP="00141E41">
            <w:pPr>
              <w:rPr>
                <w:b/>
              </w:rPr>
            </w:pPr>
          </w:p>
          <w:p w14:paraId="42A15931" w14:textId="77777777" w:rsidR="00D83D50" w:rsidRDefault="00D83D50" w:rsidP="00141E41">
            <w:pPr>
              <w:rPr>
                <w:b/>
              </w:rPr>
            </w:pPr>
          </w:p>
          <w:p w14:paraId="4436D501" w14:textId="77777777" w:rsidR="00D83D50" w:rsidRDefault="00D83D50" w:rsidP="00141E41">
            <w:pPr>
              <w:rPr>
                <w:b/>
              </w:rPr>
            </w:pPr>
          </w:p>
          <w:p w14:paraId="524137E1" w14:textId="77777777" w:rsidR="00D83D50" w:rsidRDefault="00D83D50" w:rsidP="00141E41">
            <w:pPr>
              <w:rPr>
                <w:b/>
              </w:rPr>
            </w:pPr>
          </w:p>
          <w:p w14:paraId="2BC9D441" w14:textId="77777777" w:rsidR="00D83D50" w:rsidRDefault="00D83D50" w:rsidP="00141E41">
            <w:pPr>
              <w:rPr>
                <w:b/>
              </w:rPr>
            </w:pPr>
          </w:p>
          <w:p w14:paraId="587F87EE" w14:textId="77777777" w:rsidR="00D83D50" w:rsidRDefault="00D83D50" w:rsidP="00141E41">
            <w:pPr>
              <w:rPr>
                <w:b/>
              </w:rPr>
            </w:pPr>
          </w:p>
          <w:p w14:paraId="0A13DA8C" w14:textId="77777777" w:rsidR="00D83D50" w:rsidRDefault="00D83D50" w:rsidP="00141E41">
            <w:pPr>
              <w:rPr>
                <w:b/>
              </w:rPr>
            </w:pPr>
          </w:p>
          <w:p w14:paraId="2CF45D73" w14:textId="77777777" w:rsidR="00D83D50" w:rsidRDefault="00D83D50" w:rsidP="00141E41">
            <w:pPr>
              <w:rPr>
                <w:b/>
              </w:rPr>
            </w:pPr>
          </w:p>
          <w:p w14:paraId="04291FE7" w14:textId="77777777" w:rsidR="00D83D50" w:rsidRDefault="00D83D50" w:rsidP="00141E41">
            <w:pPr>
              <w:rPr>
                <w:b/>
              </w:rPr>
            </w:pPr>
          </w:p>
          <w:p w14:paraId="40B88CCC" w14:textId="77777777" w:rsidR="00D83D50" w:rsidRDefault="00D83D50" w:rsidP="00141E41">
            <w:pPr>
              <w:rPr>
                <w:b/>
              </w:rPr>
            </w:pPr>
          </w:p>
          <w:p w14:paraId="6FE18988" w14:textId="77777777" w:rsidR="00D83D50" w:rsidRDefault="00D83D50" w:rsidP="00141E41">
            <w:pPr>
              <w:rPr>
                <w:b/>
              </w:rPr>
            </w:pPr>
          </w:p>
          <w:p w14:paraId="7CAD4E4A" w14:textId="77777777" w:rsidR="00D83D50" w:rsidRDefault="00D83D50" w:rsidP="00141E41">
            <w:pPr>
              <w:rPr>
                <w:b/>
              </w:rPr>
            </w:pPr>
          </w:p>
          <w:p w14:paraId="1038C76D" w14:textId="77777777" w:rsidR="00D83D50" w:rsidRDefault="00D83D50" w:rsidP="00141E41">
            <w:pPr>
              <w:rPr>
                <w:b/>
              </w:rPr>
            </w:pPr>
          </w:p>
          <w:p w14:paraId="67B5A8F0" w14:textId="77777777" w:rsidR="00D83D50" w:rsidRDefault="00D83D50" w:rsidP="00141E41">
            <w:pPr>
              <w:rPr>
                <w:b/>
              </w:rPr>
            </w:pPr>
          </w:p>
          <w:p w14:paraId="21ABC2D9" w14:textId="77777777" w:rsidR="00D83D50" w:rsidRDefault="00D83D50" w:rsidP="00141E41">
            <w:pPr>
              <w:rPr>
                <w:b/>
              </w:rPr>
            </w:pPr>
          </w:p>
          <w:p w14:paraId="31971C93" w14:textId="77777777" w:rsidR="00D83D50" w:rsidRDefault="00D83D50" w:rsidP="00141E41">
            <w:pPr>
              <w:rPr>
                <w:b/>
              </w:rPr>
            </w:pPr>
          </w:p>
          <w:p w14:paraId="0373C37F" w14:textId="77777777" w:rsidR="00D83D50" w:rsidRDefault="00D83D50" w:rsidP="00141E41">
            <w:pPr>
              <w:rPr>
                <w:b/>
              </w:rPr>
            </w:pPr>
          </w:p>
          <w:p w14:paraId="57D7C538" w14:textId="77777777" w:rsidR="00D83D50" w:rsidRDefault="00D83D50" w:rsidP="00141E41">
            <w:pPr>
              <w:rPr>
                <w:b/>
              </w:rPr>
            </w:pPr>
          </w:p>
          <w:p w14:paraId="5BB42EE5" w14:textId="77777777" w:rsidR="00D83D50" w:rsidRDefault="00D83D50" w:rsidP="00141E41">
            <w:pPr>
              <w:rPr>
                <w:b/>
              </w:rPr>
            </w:pPr>
          </w:p>
          <w:p w14:paraId="580B9305" w14:textId="77777777" w:rsidR="00D83D50" w:rsidRDefault="00D83D50" w:rsidP="00141E41">
            <w:pPr>
              <w:rPr>
                <w:b/>
              </w:rPr>
            </w:pPr>
          </w:p>
          <w:p w14:paraId="4F3BA9C0" w14:textId="77777777" w:rsidR="00D83D50" w:rsidRDefault="00D83D50" w:rsidP="00141E41">
            <w:pPr>
              <w:rPr>
                <w:b/>
              </w:rPr>
            </w:pPr>
          </w:p>
          <w:p w14:paraId="02D73FBC" w14:textId="77777777" w:rsidR="00D83D50" w:rsidRDefault="00D83D50" w:rsidP="00141E41">
            <w:pPr>
              <w:rPr>
                <w:b/>
              </w:rPr>
            </w:pPr>
          </w:p>
          <w:p w14:paraId="2E424762" w14:textId="77777777" w:rsidR="00D83D50" w:rsidRDefault="00D83D50" w:rsidP="00141E41">
            <w:pPr>
              <w:rPr>
                <w:b/>
              </w:rPr>
            </w:pPr>
          </w:p>
          <w:p w14:paraId="4225F907" w14:textId="77777777" w:rsidR="00D83D50" w:rsidRDefault="00D83D50" w:rsidP="00141E41">
            <w:pPr>
              <w:rPr>
                <w:b/>
              </w:rPr>
            </w:pPr>
          </w:p>
          <w:p w14:paraId="3E19F9F9" w14:textId="77777777" w:rsidR="00D83D50" w:rsidRDefault="00D83D50" w:rsidP="00141E41">
            <w:pPr>
              <w:rPr>
                <w:b/>
              </w:rPr>
            </w:pPr>
          </w:p>
          <w:p w14:paraId="2509154F" w14:textId="77777777" w:rsidR="00D83D50" w:rsidRDefault="00D83D50" w:rsidP="00141E41">
            <w:pPr>
              <w:rPr>
                <w:b/>
              </w:rPr>
            </w:pPr>
          </w:p>
          <w:p w14:paraId="0E15ECC0" w14:textId="77777777" w:rsidR="00D83D50" w:rsidRDefault="00D83D50" w:rsidP="00141E41">
            <w:pPr>
              <w:rPr>
                <w:b/>
              </w:rPr>
            </w:pPr>
          </w:p>
          <w:p w14:paraId="768E4136" w14:textId="77777777" w:rsidR="00D83D50" w:rsidRDefault="00D83D50" w:rsidP="00141E41">
            <w:pPr>
              <w:rPr>
                <w:b/>
              </w:rPr>
            </w:pPr>
          </w:p>
          <w:p w14:paraId="29F41BD2" w14:textId="77777777" w:rsidR="00D83D50" w:rsidRDefault="00D83D50" w:rsidP="00141E41">
            <w:pPr>
              <w:rPr>
                <w:b/>
              </w:rPr>
            </w:pPr>
          </w:p>
          <w:p w14:paraId="575255D0" w14:textId="77777777" w:rsidR="00D83D50" w:rsidRDefault="00D83D50" w:rsidP="00141E41">
            <w:pPr>
              <w:rPr>
                <w:b/>
              </w:rPr>
            </w:pPr>
          </w:p>
          <w:p w14:paraId="4709E5E8" w14:textId="77777777" w:rsidR="00D83D50" w:rsidRDefault="00D83D50" w:rsidP="00141E41">
            <w:pPr>
              <w:rPr>
                <w:b/>
              </w:rPr>
            </w:pPr>
          </w:p>
          <w:p w14:paraId="7EBB7201" w14:textId="77777777" w:rsidR="00D83D50" w:rsidRDefault="00D83D50" w:rsidP="00141E41">
            <w:pPr>
              <w:rPr>
                <w:b/>
              </w:rPr>
            </w:pPr>
          </w:p>
          <w:p w14:paraId="558D74DE" w14:textId="77777777" w:rsidR="00D83D50" w:rsidRDefault="00D83D50" w:rsidP="00141E41">
            <w:pPr>
              <w:rPr>
                <w:b/>
              </w:rPr>
            </w:pPr>
          </w:p>
          <w:p w14:paraId="7A1F860B" w14:textId="77777777" w:rsidR="00D83D50" w:rsidRDefault="00D83D50" w:rsidP="00141E41">
            <w:pPr>
              <w:rPr>
                <w:b/>
              </w:rPr>
            </w:pPr>
          </w:p>
          <w:p w14:paraId="3F76B1BD" w14:textId="77777777" w:rsidR="00D83D50" w:rsidRDefault="00D83D50" w:rsidP="00141E41">
            <w:pPr>
              <w:rPr>
                <w:b/>
              </w:rPr>
            </w:pPr>
          </w:p>
          <w:p w14:paraId="19F0CFDF" w14:textId="712EAC27" w:rsidR="00D83D50" w:rsidRDefault="00D83D50" w:rsidP="00141E41">
            <w:pPr>
              <w:rPr>
                <w:b/>
              </w:rPr>
            </w:pPr>
            <w:r>
              <w:rPr>
                <w:b/>
              </w:rPr>
              <w:t>Clerk</w:t>
            </w:r>
          </w:p>
          <w:p w14:paraId="03B279B7" w14:textId="478D7C92" w:rsidR="00D83D50" w:rsidRPr="00D36592" w:rsidRDefault="00D83D50" w:rsidP="00141E41">
            <w:pPr>
              <w:rPr>
                <w:b/>
              </w:rPr>
            </w:pPr>
          </w:p>
        </w:tc>
      </w:tr>
      <w:tr w:rsidR="009A30B1" w:rsidRPr="00A94507" w14:paraId="02B0B812" w14:textId="77777777" w:rsidTr="002A20CF">
        <w:tc>
          <w:tcPr>
            <w:tcW w:w="562" w:type="dxa"/>
            <w:tcBorders>
              <w:top w:val="single" w:sz="4" w:space="0" w:color="auto"/>
              <w:bottom w:val="nil"/>
            </w:tcBorders>
          </w:tcPr>
          <w:p w14:paraId="7EDFB3A5" w14:textId="4DB45BAA" w:rsidR="009A30B1" w:rsidRDefault="000478F7" w:rsidP="00366DE8">
            <w:r>
              <w:lastRenderedPageBreak/>
              <w:t>10</w:t>
            </w:r>
          </w:p>
          <w:p w14:paraId="5EBBDC1E" w14:textId="043C81D6" w:rsidR="00AB4B2A" w:rsidRDefault="00AB4B2A" w:rsidP="00366DE8"/>
        </w:tc>
        <w:tc>
          <w:tcPr>
            <w:tcW w:w="7655" w:type="dxa"/>
            <w:tcBorders>
              <w:top w:val="single" w:sz="4" w:space="0" w:color="auto"/>
              <w:bottom w:val="nil"/>
            </w:tcBorders>
            <w:shd w:val="clear" w:color="auto" w:fill="auto"/>
          </w:tcPr>
          <w:p w14:paraId="67F861A8" w14:textId="5BF37FEC" w:rsidR="0080780C" w:rsidRDefault="00AB4B2A" w:rsidP="00AB4B2A">
            <w:pPr>
              <w:spacing w:after="160" w:line="259" w:lineRule="auto"/>
              <w:rPr>
                <w:rFonts w:cstheme="minorHAnsi"/>
                <w:b/>
              </w:rPr>
            </w:pPr>
            <w:r w:rsidRPr="00AB4B2A">
              <w:rPr>
                <w:rFonts w:cstheme="minorHAnsi"/>
                <w:b/>
              </w:rPr>
              <w:t>Lancashire Best Kept Village</w:t>
            </w:r>
          </w:p>
        </w:tc>
        <w:tc>
          <w:tcPr>
            <w:tcW w:w="799" w:type="dxa"/>
            <w:tcBorders>
              <w:top w:val="single" w:sz="4" w:space="0" w:color="auto"/>
              <w:bottom w:val="nil"/>
            </w:tcBorders>
          </w:tcPr>
          <w:p w14:paraId="3EC7666A" w14:textId="6294DF04" w:rsidR="00D469F0" w:rsidRPr="003375F8" w:rsidRDefault="00D469F0" w:rsidP="000F0840">
            <w:pPr>
              <w:rPr>
                <w:b/>
              </w:rPr>
            </w:pPr>
          </w:p>
        </w:tc>
      </w:tr>
      <w:tr w:rsidR="00AB4B2A" w:rsidRPr="00A94507" w14:paraId="3C7D1CDB" w14:textId="77777777" w:rsidTr="002A20CF">
        <w:tc>
          <w:tcPr>
            <w:tcW w:w="562" w:type="dxa"/>
            <w:tcBorders>
              <w:top w:val="nil"/>
              <w:bottom w:val="nil"/>
            </w:tcBorders>
          </w:tcPr>
          <w:p w14:paraId="6CB98F4C" w14:textId="277F624B" w:rsidR="00AB4B2A" w:rsidRDefault="00AB4B2A" w:rsidP="00366DE8">
            <w:r>
              <w:t>a</w:t>
            </w:r>
          </w:p>
        </w:tc>
        <w:tc>
          <w:tcPr>
            <w:tcW w:w="7655" w:type="dxa"/>
            <w:tcBorders>
              <w:top w:val="nil"/>
              <w:bottom w:val="nil"/>
            </w:tcBorders>
            <w:shd w:val="clear" w:color="auto" w:fill="auto"/>
          </w:tcPr>
          <w:p w14:paraId="2FB2CC08" w14:textId="1FB94A53" w:rsidR="00AB4B2A" w:rsidRDefault="00AB4B2A" w:rsidP="009A30B1">
            <w:pPr>
              <w:tabs>
                <w:tab w:val="left" w:pos="1065"/>
              </w:tabs>
              <w:spacing w:after="160" w:line="259" w:lineRule="auto"/>
              <w:rPr>
                <w:rFonts w:cstheme="minorHAnsi"/>
                <w:b/>
              </w:rPr>
            </w:pPr>
            <w:r>
              <w:rPr>
                <w:rFonts w:cstheme="minorHAnsi"/>
                <w:b/>
              </w:rPr>
              <w:t>Plaques</w:t>
            </w:r>
          </w:p>
          <w:p w14:paraId="26ACA6D9" w14:textId="77777777" w:rsidR="000C0D1D" w:rsidRDefault="000C0D1D" w:rsidP="00DC1157">
            <w:pPr>
              <w:tabs>
                <w:tab w:val="left" w:pos="1065"/>
              </w:tabs>
              <w:spacing w:after="160" w:line="259" w:lineRule="auto"/>
              <w:rPr>
                <w:rFonts w:cstheme="minorHAnsi"/>
              </w:rPr>
            </w:pPr>
            <w:r>
              <w:rPr>
                <w:rFonts w:cstheme="minorHAnsi"/>
              </w:rPr>
              <w:t xml:space="preserve">Members noted that the </w:t>
            </w:r>
            <w:r w:rsidR="00AB4B2A" w:rsidRPr="00AB4B2A">
              <w:rPr>
                <w:rFonts w:cstheme="minorHAnsi"/>
              </w:rPr>
              <w:t>plaque commemorating the award of Champion Small Village 2018</w:t>
            </w:r>
            <w:r w:rsidR="00DC1157">
              <w:rPr>
                <w:rFonts w:cstheme="minorHAnsi"/>
              </w:rPr>
              <w:t xml:space="preserve"> had now been </w:t>
            </w:r>
            <w:r>
              <w:rPr>
                <w:rFonts w:cstheme="minorHAnsi"/>
              </w:rPr>
              <w:t>installed by the Chair at the Coronation Gardens site.</w:t>
            </w:r>
          </w:p>
          <w:p w14:paraId="25BB36BF" w14:textId="0C6751F1" w:rsidR="00AB4B2A" w:rsidRPr="00AB4B2A" w:rsidRDefault="000C0D1D" w:rsidP="000C0D1D">
            <w:pPr>
              <w:tabs>
                <w:tab w:val="left" w:pos="1065"/>
              </w:tabs>
              <w:spacing w:after="160" w:line="259" w:lineRule="auto"/>
              <w:rPr>
                <w:rFonts w:cstheme="minorHAnsi"/>
              </w:rPr>
            </w:pPr>
            <w:r>
              <w:rPr>
                <w:rFonts w:cstheme="minorHAnsi"/>
              </w:rPr>
              <w:t>Members thanked the Chair for his efforts in this regard.</w:t>
            </w:r>
          </w:p>
        </w:tc>
        <w:tc>
          <w:tcPr>
            <w:tcW w:w="799" w:type="dxa"/>
            <w:tcBorders>
              <w:top w:val="nil"/>
              <w:bottom w:val="nil"/>
            </w:tcBorders>
          </w:tcPr>
          <w:p w14:paraId="1A2FF2AA" w14:textId="77777777" w:rsidR="00AB4B2A" w:rsidRDefault="00AB4B2A" w:rsidP="000F0840">
            <w:pPr>
              <w:rPr>
                <w:b/>
              </w:rPr>
            </w:pPr>
          </w:p>
        </w:tc>
      </w:tr>
      <w:tr w:rsidR="00AB4B2A" w:rsidRPr="00A94507" w14:paraId="25485295" w14:textId="77777777" w:rsidTr="002A20CF">
        <w:tc>
          <w:tcPr>
            <w:tcW w:w="562" w:type="dxa"/>
            <w:tcBorders>
              <w:top w:val="nil"/>
              <w:bottom w:val="single" w:sz="4" w:space="0" w:color="auto"/>
            </w:tcBorders>
          </w:tcPr>
          <w:p w14:paraId="6D6C836E" w14:textId="1681AFDB" w:rsidR="00AB4B2A" w:rsidRDefault="00BD2B58" w:rsidP="00366DE8">
            <w:r>
              <w:t>b</w:t>
            </w:r>
          </w:p>
        </w:tc>
        <w:tc>
          <w:tcPr>
            <w:tcW w:w="7655" w:type="dxa"/>
            <w:tcBorders>
              <w:top w:val="nil"/>
              <w:bottom w:val="single" w:sz="4" w:space="0" w:color="auto"/>
            </w:tcBorders>
            <w:shd w:val="clear" w:color="auto" w:fill="auto"/>
          </w:tcPr>
          <w:p w14:paraId="69A16439" w14:textId="77777777" w:rsidR="00AB4B2A" w:rsidRDefault="00BD2B58" w:rsidP="009A30B1">
            <w:pPr>
              <w:tabs>
                <w:tab w:val="left" w:pos="1065"/>
              </w:tabs>
              <w:spacing w:after="160" w:line="259" w:lineRule="auto"/>
              <w:rPr>
                <w:rFonts w:cstheme="minorHAnsi"/>
                <w:b/>
              </w:rPr>
            </w:pPr>
            <w:r w:rsidRPr="00BD2B58">
              <w:rPr>
                <w:rFonts w:cstheme="minorHAnsi"/>
                <w:b/>
              </w:rPr>
              <w:t>Entry – 2019 competition</w:t>
            </w:r>
          </w:p>
          <w:p w14:paraId="4EC99CA6" w14:textId="661EE8B1" w:rsidR="00C378A9" w:rsidRPr="00C378A9" w:rsidRDefault="00BD2B58" w:rsidP="00C378A9">
            <w:pPr>
              <w:tabs>
                <w:tab w:val="left" w:pos="1065"/>
              </w:tabs>
              <w:spacing w:after="160" w:line="259" w:lineRule="auto"/>
              <w:rPr>
                <w:rFonts w:eastAsia="Calibri" w:cstheme="minorHAnsi"/>
              </w:rPr>
            </w:pPr>
            <w:r w:rsidRPr="00BD2B58">
              <w:rPr>
                <w:rFonts w:cstheme="minorHAnsi"/>
              </w:rPr>
              <w:t>The Clerk</w:t>
            </w:r>
            <w:r w:rsidR="00C378A9">
              <w:rPr>
                <w:rFonts w:cstheme="minorHAnsi"/>
              </w:rPr>
              <w:t xml:space="preserve"> </w:t>
            </w:r>
            <w:r w:rsidR="0028341D">
              <w:rPr>
                <w:rFonts w:cstheme="minorHAnsi"/>
              </w:rPr>
              <w:t xml:space="preserve">reminded members of the dates of the </w:t>
            </w:r>
            <w:r w:rsidR="00C378A9">
              <w:rPr>
                <w:rFonts w:cstheme="minorHAnsi"/>
              </w:rPr>
              <w:t xml:space="preserve">competition </w:t>
            </w:r>
            <w:r w:rsidR="000C0D1D">
              <w:rPr>
                <w:rFonts w:cstheme="minorHAnsi"/>
              </w:rPr>
              <w:t>which</w:t>
            </w:r>
            <w:r w:rsidR="0028341D">
              <w:rPr>
                <w:rFonts w:cstheme="minorHAnsi"/>
              </w:rPr>
              <w:t xml:space="preserve"> had </w:t>
            </w:r>
            <w:r w:rsidR="00D57B60">
              <w:rPr>
                <w:rFonts w:cstheme="minorHAnsi"/>
              </w:rPr>
              <w:t xml:space="preserve">previously </w:t>
            </w:r>
            <w:r w:rsidR="0028341D">
              <w:rPr>
                <w:rFonts w:cstheme="minorHAnsi"/>
              </w:rPr>
              <w:t>been determined:</w:t>
            </w:r>
          </w:p>
          <w:p w14:paraId="278B6F10" w14:textId="77777777" w:rsidR="00C378A9" w:rsidRPr="00C378A9" w:rsidRDefault="00C378A9" w:rsidP="00C378A9">
            <w:pPr>
              <w:spacing w:after="160" w:line="259" w:lineRule="auto"/>
              <w:rPr>
                <w:rFonts w:eastAsia="Calibri" w:cstheme="minorHAnsi"/>
              </w:rPr>
            </w:pPr>
            <w:r w:rsidRPr="00C378A9">
              <w:rPr>
                <w:rFonts w:eastAsia="Calibri" w:cstheme="minorHAnsi"/>
                <w:b/>
              </w:rPr>
              <w:t>Judging Period</w:t>
            </w:r>
            <w:r w:rsidRPr="00C378A9">
              <w:rPr>
                <w:rFonts w:eastAsia="Calibri" w:cstheme="minorHAnsi"/>
              </w:rPr>
              <w:t xml:space="preserve">                                    8th June – 21st July</w:t>
            </w:r>
          </w:p>
          <w:p w14:paraId="2B307BBA" w14:textId="77777777" w:rsidR="00C378A9" w:rsidRPr="00C378A9" w:rsidRDefault="00C378A9" w:rsidP="00C378A9">
            <w:pPr>
              <w:spacing w:after="160" w:line="259" w:lineRule="auto"/>
              <w:rPr>
                <w:rFonts w:eastAsia="Calibri" w:cstheme="minorHAnsi"/>
              </w:rPr>
            </w:pPr>
            <w:r w:rsidRPr="00C378A9">
              <w:rPr>
                <w:rFonts w:eastAsia="Calibri" w:cstheme="minorHAnsi"/>
                <w:b/>
              </w:rPr>
              <w:t xml:space="preserve">Results to AA                                   </w:t>
            </w:r>
            <w:r w:rsidRPr="00C378A9">
              <w:rPr>
                <w:rFonts w:eastAsia="Calibri" w:cstheme="minorHAnsi"/>
              </w:rPr>
              <w:t xml:space="preserve">   24th July</w:t>
            </w:r>
          </w:p>
          <w:p w14:paraId="7E0749E9" w14:textId="77777777" w:rsidR="00C378A9" w:rsidRPr="00C378A9" w:rsidRDefault="00C378A9" w:rsidP="00C378A9">
            <w:pPr>
              <w:spacing w:after="160" w:line="259" w:lineRule="auto"/>
              <w:rPr>
                <w:rFonts w:eastAsia="Calibri" w:cstheme="minorHAnsi"/>
              </w:rPr>
            </w:pPr>
            <w:r w:rsidRPr="00C378A9">
              <w:rPr>
                <w:rFonts w:eastAsia="Calibri" w:cstheme="minorHAnsi"/>
                <w:b/>
              </w:rPr>
              <w:t>2nd Round Judging</w:t>
            </w:r>
            <w:r w:rsidRPr="00C378A9">
              <w:rPr>
                <w:rFonts w:eastAsia="Calibri" w:cstheme="minorHAnsi"/>
              </w:rPr>
              <w:t xml:space="preserve">                             9th August - 21st  August       </w:t>
            </w:r>
          </w:p>
          <w:p w14:paraId="78AB6A73" w14:textId="77777777" w:rsidR="00C378A9" w:rsidRPr="00C378A9" w:rsidRDefault="00C378A9" w:rsidP="00C378A9">
            <w:pPr>
              <w:spacing w:after="160" w:line="259" w:lineRule="auto"/>
              <w:rPr>
                <w:rFonts w:eastAsia="Calibri" w:cstheme="minorHAnsi"/>
              </w:rPr>
            </w:pPr>
            <w:r w:rsidRPr="00C378A9">
              <w:rPr>
                <w:rFonts w:eastAsia="Calibri" w:cstheme="minorHAnsi"/>
                <w:b/>
              </w:rPr>
              <w:t>Final judging</w:t>
            </w:r>
            <w:r w:rsidRPr="00C378A9">
              <w:rPr>
                <w:rFonts w:eastAsia="Calibri" w:cstheme="minorHAnsi"/>
              </w:rPr>
              <w:t xml:space="preserve">                                       29th &amp; 30th August (31st reserve date)  </w:t>
            </w:r>
          </w:p>
          <w:p w14:paraId="60778909" w14:textId="77777777" w:rsidR="00BD2B58" w:rsidRDefault="00C378A9" w:rsidP="00C378A9">
            <w:pPr>
              <w:spacing w:after="160" w:line="259" w:lineRule="auto"/>
              <w:rPr>
                <w:rFonts w:eastAsia="Calibri" w:cstheme="minorHAnsi"/>
              </w:rPr>
            </w:pPr>
            <w:r w:rsidRPr="00C378A9">
              <w:rPr>
                <w:rFonts w:eastAsia="Calibri" w:cstheme="minorHAnsi"/>
                <w:b/>
              </w:rPr>
              <w:t>Awards Ceremony</w:t>
            </w:r>
            <w:r w:rsidRPr="00C378A9">
              <w:rPr>
                <w:rFonts w:eastAsia="Calibri" w:cstheme="minorHAnsi"/>
              </w:rPr>
              <w:t xml:space="preserve">                             Mon 14 October (The Villa </w:t>
            </w:r>
            <w:proofErr w:type="spellStart"/>
            <w:r w:rsidRPr="00C378A9">
              <w:rPr>
                <w:rFonts w:eastAsia="Calibri" w:cstheme="minorHAnsi"/>
              </w:rPr>
              <w:t>Wrea</w:t>
            </w:r>
            <w:proofErr w:type="spellEnd"/>
            <w:r w:rsidRPr="00C378A9">
              <w:rPr>
                <w:rFonts w:eastAsia="Calibri" w:cstheme="minorHAnsi"/>
              </w:rPr>
              <w:t xml:space="preserve"> Green)</w:t>
            </w:r>
          </w:p>
          <w:p w14:paraId="6C29E485" w14:textId="77777777" w:rsidR="000C0D1D" w:rsidRDefault="000C0D1D" w:rsidP="00C378A9">
            <w:pPr>
              <w:spacing w:after="160" w:line="259" w:lineRule="auto"/>
              <w:rPr>
                <w:rFonts w:eastAsia="Calibri" w:cstheme="minorHAnsi"/>
              </w:rPr>
            </w:pPr>
            <w:r>
              <w:rPr>
                <w:rFonts w:eastAsia="Calibri" w:cstheme="minorHAnsi"/>
              </w:rPr>
              <w:t xml:space="preserve">It was agreed that, to promote the competition amongst residents of the village, an email informing residents of the key dates should be circulated via the village distribution list. </w:t>
            </w:r>
          </w:p>
          <w:p w14:paraId="49382E3C" w14:textId="77777777" w:rsidR="000C0D1D" w:rsidRDefault="000C0D1D" w:rsidP="000C0D1D">
            <w:pPr>
              <w:spacing w:line="259" w:lineRule="auto"/>
              <w:rPr>
                <w:rFonts w:cstheme="minorHAnsi"/>
                <w:b/>
              </w:rPr>
            </w:pPr>
            <w:r>
              <w:rPr>
                <w:rFonts w:cstheme="minorHAnsi"/>
                <w:b/>
              </w:rPr>
              <w:t>Resolved</w:t>
            </w:r>
          </w:p>
          <w:p w14:paraId="59AF3B10" w14:textId="22395C90" w:rsidR="000C0D1D" w:rsidRDefault="000C0D1D" w:rsidP="00C15FE8">
            <w:pPr>
              <w:tabs>
                <w:tab w:val="left" w:pos="5130"/>
              </w:tabs>
              <w:spacing w:line="259" w:lineRule="auto"/>
              <w:rPr>
                <w:rFonts w:cstheme="minorHAnsi"/>
                <w:b/>
              </w:rPr>
            </w:pPr>
            <w:r>
              <w:rPr>
                <w:rFonts w:cstheme="minorHAnsi"/>
                <w:b/>
              </w:rPr>
              <w:t>Cllr Chew to draft text and arrange for distribution</w:t>
            </w:r>
            <w:r w:rsidR="00C15FE8">
              <w:rPr>
                <w:rFonts w:cstheme="minorHAnsi"/>
                <w:b/>
              </w:rPr>
              <w:tab/>
            </w:r>
          </w:p>
          <w:p w14:paraId="0DA0D3DC" w14:textId="6DEC66B3" w:rsidR="00C15FE8" w:rsidRDefault="00C15FE8" w:rsidP="00C15FE8">
            <w:pPr>
              <w:tabs>
                <w:tab w:val="left" w:pos="5130"/>
              </w:tabs>
              <w:spacing w:line="259" w:lineRule="auto"/>
              <w:rPr>
                <w:rFonts w:cstheme="minorHAnsi"/>
                <w:b/>
              </w:rPr>
            </w:pPr>
          </w:p>
          <w:p w14:paraId="212CE1AE" w14:textId="77777777" w:rsidR="00C15FE8" w:rsidRDefault="00C15FE8" w:rsidP="00C15FE8">
            <w:pPr>
              <w:tabs>
                <w:tab w:val="left" w:pos="5130"/>
              </w:tabs>
              <w:spacing w:line="259" w:lineRule="auto"/>
              <w:rPr>
                <w:rFonts w:cstheme="minorHAnsi"/>
                <w:b/>
              </w:rPr>
            </w:pPr>
          </w:p>
          <w:p w14:paraId="76FB0167" w14:textId="73A9F1D4" w:rsidR="000C0D1D" w:rsidRPr="00C378A9" w:rsidRDefault="000C0D1D" w:rsidP="000C0D1D">
            <w:pPr>
              <w:spacing w:line="259" w:lineRule="auto"/>
              <w:rPr>
                <w:rFonts w:cstheme="minorHAnsi"/>
                <w:b/>
              </w:rPr>
            </w:pPr>
          </w:p>
        </w:tc>
        <w:tc>
          <w:tcPr>
            <w:tcW w:w="799" w:type="dxa"/>
            <w:tcBorders>
              <w:top w:val="nil"/>
              <w:bottom w:val="single" w:sz="4" w:space="0" w:color="auto"/>
            </w:tcBorders>
          </w:tcPr>
          <w:p w14:paraId="04FF625F" w14:textId="77777777" w:rsidR="00AB4B2A" w:rsidRDefault="00AB4B2A" w:rsidP="000F0840">
            <w:pPr>
              <w:rPr>
                <w:b/>
              </w:rPr>
            </w:pPr>
          </w:p>
          <w:p w14:paraId="0BFFA1CE" w14:textId="77777777" w:rsidR="000C0D1D" w:rsidRDefault="000C0D1D" w:rsidP="000F0840">
            <w:pPr>
              <w:rPr>
                <w:b/>
              </w:rPr>
            </w:pPr>
          </w:p>
          <w:p w14:paraId="389825CD" w14:textId="77777777" w:rsidR="000C0D1D" w:rsidRDefault="000C0D1D" w:rsidP="000F0840">
            <w:pPr>
              <w:rPr>
                <w:b/>
              </w:rPr>
            </w:pPr>
          </w:p>
          <w:p w14:paraId="4E22B3F6" w14:textId="77777777" w:rsidR="000C0D1D" w:rsidRDefault="000C0D1D" w:rsidP="000F0840">
            <w:pPr>
              <w:rPr>
                <w:b/>
              </w:rPr>
            </w:pPr>
          </w:p>
          <w:p w14:paraId="609455DB" w14:textId="77777777" w:rsidR="000C0D1D" w:rsidRDefault="000C0D1D" w:rsidP="000F0840">
            <w:pPr>
              <w:rPr>
                <w:b/>
              </w:rPr>
            </w:pPr>
          </w:p>
          <w:p w14:paraId="0880065D" w14:textId="77777777" w:rsidR="000C0D1D" w:rsidRDefault="000C0D1D" w:rsidP="000F0840">
            <w:pPr>
              <w:rPr>
                <w:b/>
              </w:rPr>
            </w:pPr>
          </w:p>
          <w:p w14:paraId="11D4D56E" w14:textId="77777777" w:rsidR="000C0D1D" w:rsidRDefault="000C0D1D" w:rsidP="000F0840">
            <w:pPr>
              <w:rPr>
                <w:b/>
              </w:rPr>
            </w:pPr>
          </w:p>
          <w:p w14:paraId="57C89671" w14:textId="77777777" w:rsidR="000C0D1D" w:rsidRDefault="000C0D1D" w:rsidP="000F0840">
            <w:pPr>
              <w:rPr>
                <w:b/>
              </w:rPr>
            </w:pPr>
          </w:p>
          <w:p w14:paraId="507BCD03" w14:textId="77777777" w:rsidR="000C0D1D" w:rsidRDefault="000C0D1D" w:rsidP="000F0840">
            <w:pPr>
              <w:rPr>
                <w:b/>
              </w:rPr>
            </w:pPr>
          </w:p>
          <w:p w14:paraId="75B42C48" w14:textId="77777777" w:rsidR="000C0D1D" w:rsidRDefault="000C0D1D" w:rsidP="000F0840">
            <w:pPr>
              <w:rPr>
                <w:b/>
              </w:rPr>
            </w:pPr>
          </w:p>
          <w:p w14:paraId="3BF89CD4" w14:textId="77777777" w:rsidR="000C0D1D" w:rsidRDefault="000C0D1D" w:rsidP="000F0840">
            <w:pPr>
              <w:rPr>
                <w:b/>
              </w:rPr>
            </w:pPr>
          </w:p>
          <w:p w14:paraId="1C52C678" w14:textId="77777777" w:rsidR="000C0D1D" w:rsidRDefault="000C0D1D" w:rsidP="000F0840">
            <w:pPr>
              <w:rPr>
                <w:b/>
              </w:rPr>
            </w:pPr>
          </w:p>
          <w:p w14:paraId="19C745C5" w14:textId="77777777" w:rsidR="000C0D1D" w:rsidRDefault="000C0D1D" w:rsidP="000F0840">
            <w:pPr>
              <w:rPr>
                <w:b/>
              </w:rPr>
            </w:pPr>
          </w:p>
          <w:p w14:paraId="158BEACC" w14:textId="77777777" w:rsidR="000C0D1D" w:rsidRDefault="000C0D1D" w:rsidP="000F0840">
            <w:pPr>
              <w:rPr>
                <w:b/>
              </w:rPr>
            </w:pPr>
          </w:p>
          <w:p w14:paraId="365C4D22" w14:textId="77777777" w:rsidR="000C0D1D" w:rsidRDefault="000C0D1D" w:rsidP="000F0840">
            <w:pPr>
              <w:rPr>
                <w:b/>
              </w:rPr>
            </w:pPr>
          </w:p>
          <w:p w14:paraId="6146A36D" w14:textId="77777777" w:rsidR="000C0D1D" w:rsidRDefault="000C0D1D" w:rsidP="000F0840">
            <w:pPr>
              <w:rPr>
                <w:b/>
              </w:rPr>
            </w:pPr>
          </w:p>
          <w:p w14:paraId="72165376" w14:textId="77777777" w:rsidR="000C0D1D" w:rsidRDefault="000C0D1D" w:rsidP="000F0840">
            <w:pPr>
              <w:rPr>
                <w:b/>
              </w:rPr>
            </w:pPr>
          </w:p>
          <w:p w14:paraId="7F4DBEA9" w14:textId="77777777" w:rsidR="000C0D1D" w:rsidRDefault="000C0D1D" w:rsidP="000F0840">
            <w:pPr>
              <w:rPr>
                <w:b/>
              </w:rPr>
            </w:pPr>
          </w:p>
          <w:p w14:paraId="1671C2BC" w14:textId="44A0A9AB" w:rsidR="000C0D1D" w:rsidRDefault="000C0D1D" w:rsidP="000F0840">
            <w:pPr>
              <w:rPr>
                <w:b/>
              </w:rPr>
            </w:pPr>
            <w:r>
              <w:rPr>
                <w:b/>
              </w:rPr>
              <w:t>RC</w:t>
            </w:r>
          </w:p>
        </w:tc>
      </w:tr>
      <w:tr w:rsidR="009A30B1" w:rsidRPr="00A94507" w14:paraId="507BC2EF" w14:textId="77777777" w:rsidTr="00C93B39">
        <w:tc>
          <w:tcPr>
            <w:tcW w:w="562" w:type="dxa"/>
            <w:tcBorders>
              <w:top w:val="single" w:sz="4" w:space="0" w:color="auto"/>
              <w:bottom w:val="nil"/>
            </w:tcBorders>
          </w:tcPr>
          <w:p w14:paraId="2DE90091" w14:textId="35C2298D" w:rsidR="009A30B1" w:rsidRDefault="009A30B1" w:rsidP="00366DE8">
            <w:r>
              <w:lastRenderedPageBreak/>
              <w:t>1</w:t>
            </w:r>
            <w:r w:rsidR="000478F7">
              <w:t>1</w:t>
            </w:r>
          </w:p>
        </w:tc>
        <w:tc>
          <w:tcPr>
            <w:tcW w:w="7655" w:type="dxa"/>
            <w:tcBorders>
              <w:top w:val="single" w:sz="4" w:space="0" w:color="auto"/>
              <w:bottom w:val="nil"/>
            </w:tcBorders>
            <w:shd w:val="clear" w:color="auto" w:fill="auto"/>
          </w:tcPr>
          <w:p w14:paraId="42385F92" w14:textId="77777777" w:rsidR="009A30B1" w:rsidRDefault="009A30B1" w:rsidP="009A30B1">
            <w:pPr>
              <w:tabs>
                <w:tab w:val="left" w:pos="1065"/>
              </w:tabs>
              <w:spacing w:after="160" w:line="259" w:lineRule="auto"/>
              <w:rPr>
                <w:rFonts w:cstheme="minorHAnsi"/>
                <w:b/>
              </w:rPr>
            </w:pPr>
            <w:r>
              <w:rPr>
                <w:rFonts w:cstheme="minorHAnsi"/>
                <w:b/>
              </w:rPr>
              <w:t>Action Plan 2019</w:t>
            </w:r>
          </w:p>
          <w:p w14:paraId="5EC78EBE" w14:textId="1B4E51F9" w:rsidR="002F00E8" w:rsidRPr="00927228" w:rsidRDefault="00927228" w:rsidP="00927228">
            <w:pPr>
              <w:tabs>
                <w:tab w:val="left" w:pos="1065"/>
              </w:tabs>
              <w:spacing w:line="259" w:lineRule="auto"/>
              <w:rPr>
                <w:rFonts w:cstheme="minorHAnsi"/>
              </w:rPr>
            </w:pPr>
            <w:r w:rsidRPr="00927228">
              <w:rPr>
                <w:rFonts w:cstheme="minorHAnsi"/>
              </w:rPr>
              <w:t>The Clerk updated members on the following areas of progress:</w:t>
            </w:r>
          </w:p>
        </w:tc>
        <w:tc>
          <w:tcPr>
            <w:tcW w:w="799" w:type="dxa"/>
            <w:tcBorders>
              <w:top w:val="single" w:sz="4" w:space="0" w:color="auto"/>
              <w:bottom w:val="nil"/>
            </w:tcBorders>
          </w:tcPr>
          <w:p w14:paraId="10CC0A3E" w14:textId="77777777" w:rsidR="009A30B1" w:rsidRDefault="009A30B1" w:rsidP="000F0840">
            <w:pPr>
              <w:rPr>
                <w:b/>
              </w:rPr>
            </w:pPr>
          </w:p>
          <w:p w14:paraId="033684EE" w14:textId="77777777" w:rsidR="00971FF2" w:rsidRDefault="00971FF2" w:rsidP="000F0840">
            <w:pPr>
              <w:rPr>
                <w:b/>
              </w:rPr>
            </w:pPr>
          </w:p>
          <w:p w14:paraId="28BC0796" w14:textId="69902A79" w:rsidR="002F00E8" w:rsidRPr="003375F8" w:rsidRDefault="002F00E8" w:rsidP="00927228">
            <w:pPr>
              <w:rPr>
                <w:b/>
              </w:rPr>
            </w:pPr>
          </w:p>
        </w:tc>
      </w:tr>
      <w:tr w:rsidR="00927228" w:rsidRPr="00A94507" w14:paraId="628F6952" w14:textId="77777777" w:rsidTr="003562EB">
        <w:tc>
          <w:tcPr>
            <w:tcW w:w="562" w:type="dxa"/>
            <w:tcBorders>
              <w:top w:val="nil"/>
              <w:bottom w:val="nil"/>
            </w:tcBorders>
          </w:tcPr>
          <w:p w14:paraId="60965097" w14:textId="26AB6CBD" w:rsidR="00927228" w:rsidRDefault="00927228" w:rsidP="00366DE8">
            <w:r>
              <w:t>a</w:t>
            </w:r>
          </w:p>
        </w:tc>
        <w:tc>
          <w:tcPr>
            <w:tcW w:w="7655" w:type="dxa"/>
            <w:tcBorders>
              <w:top w:val="nil"/>
              <w:bottom w:val="nil"/>
            </w:tcBorders>
            <w:shd w:val="clear" w:color="auto" w:fill="auto"/>
          </w:tcPr>
          <w:p w14:paraId="27A9B94C" w14:textId="77777777" w:rsidR="00371AAD" w:rsidRDefault="00BC5341" w:rsidP="0028341D">
            <w:pPr>
              <w:spacing w:after="160" w:line="259" w:lineRule="auto"/>
              <w:rPr>
                <w:rFonts w:cstheme="minorHAnsi"/>
                <w:b/>
              </w:rPr>
            </w:pPr>
            <w:r>
              <w:rPr>
                <w:rFonts w:cstheme="minorHAnsi"/>
                <w:b/>
              </w:rPr>
              <w:t>Purchase of Speed Indicator Device (</w:t>
            </w:r>
            <w:proofErr w:type="spellStart"/>
            <w:r>
              <w:rPr>
                <w:rFonts w:cstheme="minorHAnsi"/>
                <w:b/>
              </w:rPr>
              <w:t>SpID</w:t>
            </w:r>
            <w:proofErr w:type="spellEnd"/>
            <w:r>
              <w:rPr>
                <w:rFonts w:cstheme="minorHAnsi"/>
                <w:b/>
              </w:rPr>
              <w:t>)</w:t>
            </w:r>
          </w:p>
          <w:p w14:paraId="0424FF36" w14:textId="45D51AE2" w:rsidR="00DD7B10" w:rsidRDefault="00DD7B10" w:rsidP="0028341D">
            <w:pPr>
              <w:spacing w:after="160" w:line="259" w:lineRule="auto"/>
              <w:rPr>
                <w:rFonts w:cstheme="minorHAnsi"/>
              </w:rPr>
            </w:pPr>
            <w:r w:rsidRPr="00DD7B10">
              <w:rPr>
                <w:rFonts w:cstheme="minorHAnsi"/>
              </w:rPr>
              <w:t xml:space="preserve">Members debated at length the various possible options surrounding the purchase and installation of one or more </w:t>
            </w:r>
            <w:proofErr w:type="spellStart"/>
            <w:r w:rsidRPr="00DD7B10">
              <w:rPr>
                <w:rFonts w:cstheme="minorHAnsi"/>
              </w:rPr>
              <w:t>SpIDs</w:t>
            </w:r>
            <w:proofErr w:type="spellEnd"/>
            <w:r w:rsidRPr="00DD7B10">
              <w:rPr>
                <w:rFonts w:cstheme="minorHAnsi"/>
              </w:rPr>
              <w:t xml:space="preserve">.  In the course of this discussion it was agreed that the minimum estimated cost would be in the region of £2.5k, a sum which represented a considerable portion of the disposable monies available to the Parish Council in this financial year.  It was agreed that it would not be appropriate to commit to such a large spend in the first quarter of the year, and that therefore further consideration of the purchase of a </w:t>
            </w:r>
            <w:proofErr w:type="spellStart"/>
            <w:r w:rsidRPr="00DD7B10">
              <w:rPr>
                <w:rFonts w:cstheme="minorHAnsi"/>
              </w:rPr>
              <w:t>SpID</w:t>
            </w:r>
            <w:proofErr w:type="spellEnd"/>
            <w:r w:rsidRPr="00DD7B10">
              <w:rPr>
                <w:rFonts w:cstheme="minorHAnsi"/>
              </w:rPr>
              <w:t xml:space="preserve"> would be deferred until the final quarter of 2019/20</w:t>
            </w:r>
            <w:r w:rsidR="00D57B60">
              <w:rPr>
                <w:rFonts w:cstheme="minorHAnsi"/>
              </w:rPr>
              <w:t xml:space="preserve"> when the Council’s financial position had become clearer</w:t>
            </w:r>
            <w:r w:rsidRPr="00DD7B10">
              <w:rPr>
                <w:rFonts w:cstheme="minorHAnsi"/>
              </w:rPr>
              <w:t>.</w:t>
            </w:r>
          </w:p>
          <w:p w14:paraId="1B751710" w14:textId="2C6A2A94" w:rsidR="00D57B60" w:rsidRDefault="00D57B60" w:rsidP="0028341D">
            <w:pPr>
              <w:spacing w:after="160" w:line="259" w:lineRule="auto"/>
              <w:rPr>
                <w:rFonts w:cstheme="minorHAnsi"/>
              </w:rPr>
            </w:pPr>
            <w:r>
              <w:rPr>
                <w:rFonts w:cstheme="minorHAnsi"/>
              </w:rPr>
              <w:t xml:space="preserve">As a </w:t>
            </w:r>
            <w:r w:rsidR="009A4B35">
              <w:rPr>
                <w:rFonts w:cstheme="minorHAnsi"/>
              </w:rPr>
              <w:t>short-term</w:t>
            </w:r>
            <w:r>
              <w:rPr>
                <w:rFonts w:cstheme="minorHAnsi"/>
              </w:rPr>
              <w:t xml:space="preserve"> alternative, the Clerk was asked to approach the County Council and explore whether it would be possible for a “rumble strip” to be in stalled on Grindleton Rd near to the Village Hall; this would help to deter speeding in the vicinity of the well-used children’s play area.</w:t>
            </w:r>
          </w:p>
          <w:p w14:paraId="447337BC" w14:textId="0695FA8D" w:rsidR="00DD7B10" w:rsidRDefault="00DD7B10" w:rsidP="00DD7B10">
            <w:pPr>
              <w:spacing w:line="259" w:lineRule="auto"/>
              <w:rPr>
                <w:rFonts w:cstheme="minorHAnsi"/>
                <w:b/>
              </w:rPr>
            </w:pPr>
            <w:r>
              <w:rPr>
                <w:rFonts w:cstheme="minorHAnsi"/>
                <w:b/>
              </w:rPr>
              <w:t>Resolved</w:t>
            </w:r>
          </w:p>
          <w:p w14:paraId="480CA820" w14:textId="04C4346A" w:rsidR="00DD7B10" w:rsidRDefault="00DD7B10" w:rsidP="00D57B60">
            <w:pPr>
              <w:spacing w:line="259" w:lineRule="auto"/>
              <w:rPr>
                <w:rFonts w:cstheme="minorHAnsi"/>
                <w:b/>
                <w:color w:val="FF0000"/>
              </w:rPr>
            </w:pPr>
            <w:r>
              <w:rPr>
                <w:rFonts w:cstheme="minorHAnsi"/>
                <w:b/>
              </w:rPr>
              <w:t>Clerk to place this matter on the agenda for the meeting in January 2020.</w:t>
            </w:r>
            <w:r w:rsidR="002501B6">
              <w:rPr>
                <w:rFonts w:cstheme="minorHAnsi"/>
                <w:b/>
              </w:rPr>
              <w:t xml:space="preserve">  </w:t>
            </w:r>
          </w:p>
          <w:p w14:paraId="0B3230FD" w14:textId="77777777" w:rsidR="00D57B60" w:rsidRDefault="00D57B60" w:rsidP="00D57B60">
            <w:pPr>
              <w:spacing w:line="259" w:lineRule="auto"/>
              <w:rPr>
                <w:rFonts w:cstheme="minorHAnsi"/>
                <w:b/>
                <w:color w:val="FF0000"/>
              </w:rPr>
            </w:pPr>
            <w:r w:rsidRPr="00D57B60">
              <w:rPr>
                <w:rFonts w:cstheme="minorHAnsi"/>
                <w:b/>
              </w:rPr>
              <w:t xml:space="preserve">Clerk to approach LCC with regard to the possible installation of a rumble strip </w:t>
            </w:r>
          </w:p>
          <w:p w14:paraId="019EAC7E" w14:textId="58D55531" w:rsidR="004A303A" w:rsidRPr="00927228" w:rsidRDefault="004A303A" w:rsidP="00D57B60">
            <w:pPr>
              <w:spacing w:line="259" w:lineRule="auto"/>
              <w:rPr>
                <w:rFonts w:cstheme="minorHAnsi"/>
              </w:rPr>
            </w:pPr>
          </w:p>
        </w:tc>
        <w:tc>
          <w:tcPr>
            <w:tcW w:w="799" w:type="dxa"/>
            <w:tcBorders>
              <w:top w:val="nil"/>
              <w:bottom w:val="nil"/>
            </w:tcBorders>
          </w:tcPr>
          <w:p w14:paraId="2193F25D" w14:textId="77777777" w:rsidR="00927228" w:rsidRDefault="00927228" w:rsidP="000F0840">
            <w:pPr>
              <w:rPr>
                <w:b/>
              </w:rPr>
            </w:pPr>
          </w:p>
          <w:p w14:paraId="10FC24A6" w14:textId="77777777" w:rsidR="00A21CDF" w:rsidRDefault="00A21CDF" w:rsidP="000F0840">
            <w:pPr>
              <w:rPr>
                <w:b/>
              </w:rPr>
            </w:pPr>
          </w:p>
          <w:p w14:paraId="631B81BE" w14:textId="77777777" w:rsidR="00A21CDF" w:rsidRDefault="00A21CDF" w:rsidP="000F0840">
            <w:pPr>
              <w:rPr>
                <w:b/>
              </w:rPr>
            </w:pPr>
          </w:p>
          <w:p w14:paraId="7AECAF0A" w14:textId="77777777" w:rsidR="00A21CDF" w:rsidRDefault="00A21CDF" w:rsidP="000F0840">
            <w:pPr>
              <w:rPr>
                <w:b/>
              </w:rPr>
            </w:pPr>
          </w:p>
          <w:p w14:paraId="401B5BD3" w14:textId="749E73C8" w:rsidR="004E740C" w:rsidRDefault="004E740C" w:rsidP="000F0840">
            <w:pPr>
              <w:rPr>
                <w:b/>
              </w:rPr>
            </w:pPr>
          </w:p>
          <w:p w14:paraId="7DCCC074" w14:textId="33002BA3" w:rsidR="004E740C" w:rsidRDefault="004E740C" w:rsidP="000F0840">
            <w:pPr>
              <w:rPr>
                <w:b/>
              </w:rPr>
            </w:pPr>
          </w:p>
          <w:p w14:paraId="30503D54" w14:textId="77777777" w:rsidR="00A21CDF" w:rsidRDefault="00A21CDF" w:rsidP="000F0840">
            <w:pPr>
              <w:rPr>
                <w:b/>
              </w:rPr>
            </w:pPr>
          </w:p>
          <w:p w14:paraId="65243637" w14:textId="77777777" w:rsidR="00DD7B10" w:rsidRDefault="00DD7B10" w:rsidP="000F0840">
            <w:pPr>
              <w:rPr>
                <w:b/>
              </w:rPr>
            </w:pPr>
          </w:p>
          <w:p w14:paraId="07F58CA1" w14:textId="77777777" w:rsidR="00DD7B10" w:rsidRDefault="00DD7B10" w:rsidP="000F0840">
            <w:pPr>
              <w:rPr>
                <w:b/>
              </w:rPr>
            </w:pPr>
          </w:p>
          <w:p w14:paraId="6C41DA6F" w14:textId="77777777" w:rsidR="00DD7B10" w:rsidRDefault="00DD7B10" w:rsidP="000F0840">
            <w:pPr>
              <w:rPr>
                <w:b/>
              </w:rPr>
            </w:pPr>
          </w:p>
          <w:p w14:paraId="1B163924" w14:textId="77777777" w:rsidR="00DD7B10" w:rsidRDefault="00DD7B10" w:rsidP="000F0840">
            <w:pPr>
              <w:rPr>
                <w:b/>
              </w:rPr>
            </w:pPr>
          </w:p>
          <w:p w14:paraId="57BD84DD" w14:textId="77777777" w:rsidR="00DD7B10" w:rsidRDefault="00DD7B10" w:rsidP="000F0840">
            <w:pPr>
              <w:rPr>
                <w:b/>
              </w:rPr>
            </w:pPr>
          </w:p>
          <w:p w14:paraId="62DA74C6" w14:textId="77777777" w:rsidR="00D57B60" w:rsidRDefault="00D57B60" w:rsidP="000F0840">
            <w:pPr>
              <w:rPr>
                <w:b/>
              </w:rPr>
            </w:pPr>
          </w:p>
          <w:p w14:paraId="3F6903DA" w14:textId="577234C3" w:rsidR="00D57B60" w:rsidRDefault="00D57B60" w:rsidP="000F0840">
            <w:pPr>
              <w:rPr>
                <w:b/>
              </w:rPr>
            </w:pPr>
          </w:p>
          <w:p w14:paraId="535EFC99" w14:textId="7E0D58AA" w:rsidR="00D57B60" w:rsidRDefault="00D57B60" w:rsidP="000F0840">
            <w:pPr>
              <w:rPr>
                <w:b/>
              </w:rPr>
            </w:pPr>
          </w:p>
          <w:p w14:paraId="610F5EDA" w14:textId="25B6BD05" w:rsidR="00D57B60" w:rsidRDefault="00D57B60" w:rsidP="000F0840">
            <w:pPr>
              <w:rPr>
                <w:b/>
              </w:rPr>
            </w:pPr>
          </w:p>
          <w:p w14:paraId="6E7E2AE7" w14:textId="7940C1B2" w:rsidR="00D57B60" w:rsidRDefault="00D57B60" w:rsidP="000F0840">
            <w:pPr>
              <w:rPr>
                <w:b/>
              </w:rPr>
            </w:pPr>
          </w:p>
          <w:p w14:paraId="4453CB84" w14:textId="5DB3588C" w:rsidR="00D57B60" w:rsidRDefault="00D57B60" w:rsidP="000F0840">
            <w:pPr>
              <w:rPr>
                <w:b/>
              </w:rPr>
            </w:pPr>
          </w:p>
          <w:p w14:paraId="3CA6D07E" w14:textId="2254EB4A" w:rsidR="00DD7B10" w:rsidRDefault="00DD7B10" w:rsidP="00D57B60">
            <w:pPr>
              <w:rPr>
                <w:b/>
              </w:rPr>
            </w:pPr>
            <w:r>
              <w:rPr>
                <w:b/>
              </w:rPr>
              <w:t>Clerk</w:t>
            </w:r>
          </w:p>
          <w:p w14:paraId="3F4C0603" w14:textId="168AE18C" w:rsidR="00D57B60" w:rsidRPr="003375F8" w:rsidRDefault="00D57B60" w:rsidP="00FB30B7">
            <w:pPr>
              <w:rPr>
                <w:b/>
              </w:rPr>
            </w:pPr>
            <w:r>
              <w:rPr>
                <w:b/>
              </w:rPr>
              <w:t>Clerk</w:t>
            </w:r>
          </w:p>
        </w:tc>
      </w:tr>
      <w:tr w:rsidR="00BC5341" w:rsidRPr="00A94507" w14:paraId="4471090D" w14:textId="77777777" w:rsidTr="003562EB">
        <w:tc>
          <w:tcPr>
            <w:tcW w:w="562" w:type="dxa"/>
            <w:tcBorders>
              <w:top w:val="nil"/>
              <w:bottom w:val="nil"/>
            </w:tcBorders>
          </w:tcPr>
          <w:p w14:paraId="340317F3" w14:textId="3F752305" w:rsidR="00BC5341" w:rsidRDefault="00BC5341" w:rsidP="00694CF6">
            <w:r>
              <w:t>b</w:t>
            </w:r>
          </w:p>
        </w:tc>
        <w:tc>
          <w:tcPr>
            <w:tcW w:w="7655" w:type="dxa"/>
            <w:tcBorders>
              <w:top w:val="nil"/>
              <w:bottom w:val="nil"/>
            </w:tcBorders>
            <w:shd w:val="clear" w:color="auto" w:fill="auto"/>
          </w:tcPr>
          <w:p w14:paraId="7A95DC84" w14:textId="77777777" w:rsidR="00BC5341" w:rsidRPr="00BC5341" w:rsidRDefault="00BC5341" w:rsidP="00BC5341">
            <w:pPr>
              <w:spacing w:after="160" w:line="259" w:lineRule="auto"/>
              <w:rPr>
                <w:rFonts w:eastAsia="Calibri" w:cstheme="minorHAnsi"/>
                <w:b/>
              </w:rPr>
            </w:pPr>
            <w:r w:rsidRPr="00BC5341">
              <w:rPr>
                <w:rFonts w:eastAsia="Calibri" w:cstheme="minorHAnsi"/>
                <w:b/>
              </w:rPr>
              <w:t xml:space="preserve">Rail around the war memorial to hold wreaths in situ </w:t>
            </w:r>
          </w:p>
          <w:p w14:paraId="31F49EA0" w14:textId="77777777" w:rsidR="00BC5341" w:rsidRDefault="00BC5341" w:rsidP="003562EB">
            <w:pPr>
              <w:spacing w:after="160" w:line="259" w:lineRule="auto"/>
              <w:rPr>
                <w:rFonts w:eastAsia="Calibri" w:cstheme="minorHAnsi"/>
              </w:rPr>
            </w:pPr>
            <w:r>
              <w:rPr>
                <w:rFonts w:eastAsia="Calibri" w:cstheme="minorHAnsi"/>
              </w:rPr>
              <w:t xml:space="preserve">The Clerk </w:t>
            </w:r>
            <w:r w:rsidR="0028341D">
              <w:rPr>
                <w:rFonts w:eastAsia="Calibri" w:cstheme="minorHAnsi"/>
              </w:rPr>
              <w:t xml:space="preserve">confirmed that </w:t>
            </w:r>
            <w:r>
              <w:rPr>
                <w:rFonts w:eastAsia="Calibri" w:cstheme="minorHAnsi"/>
              </w:rPr>
              <w:t>the rails had now been</w:t>
            </w:r>
            <w:r w:rsidR="0028341D">
              <w:rPr>
                <w:rFonts w:eastAsia="Calibri" w:cstheme="minorHAnsi"/>
              </w:rPr>
              <w:t xml:space="preserve"> collected from the manufacturer</w:t>
            </w:r>
            <w:r w:rsidR="002501B6">
              <w:rPr>
                <w:rFonts w:eastAsia="Calibri" w:cstheme="minorHAnsi"/>
              </w:rPr>
              <w:t>; they were</w:t>
            </w:r>
            <w:r w:rsidR="0028341D">
              <w:rPr>
                <w:rFonts w:eastAsia="Calibri" w:cstheme="minorHAnsi"/>
              </w:rPr>
              <w:t xml:space="preserve"> passed to the Chair for installation.</w:t>
            </w:r>
          </w:p>
          <w:p w14:paraId="1C013259" w14:textId="77777777" w:rsidR="002501B6" w:rsidRPr="002501B6" w:rsidRDefault="002501B6" w:rsidP="002501B6">
            <w:pPr>
              <w:spacing w:line="259" w:lineRule="auto"/>
              <w:rPr>
                <w:rFonts w:eastAsia="Calibri" w:cstheme="minorHAnsi"/>
                <w:b/>
              </w:rPr>
            </w:pPr>
            <w:r w:rsidRPr="002501B6">
              <w:rPr>
                <w:rFonts w:eastAsia="Calibri" w:cstheme="minorHAnsi"/>
                <w:b/>
              </w:rPr>
              <w:t>Resolved</w:t>
            </w:r>
          </w:p>
          <w:p w14:paraId="169F51AB" w14:textId="77777777" w:rsidR="002501B6" w:rsidRPr="002501B6" w:rsidRDefault="002501B6" w:rsidP="002501B6">
            <w:pPr>
              <w:spacing w:line="259" w:lineRule="auto"/>
              <w:rPr>
                <w:rFonts w:eastAsia="Calibri" w:cstheme="minorHAnsi"/>
                <w:b/>
              </w:rPr>
            </w:pPr>
            <w:r w:rsidRPr="002501B6">
              <w:rPr>
                <w:rFonts w:eastAsia="Calibri" w:cstheme="minorHAnsi"/>
                <w:b/>
              </w:rPr>
              <w:t>Chair to install at the Coronation Gardens site</w:t>
            </w:r>
          </w:p>
          <w:p w14:paraId="75BAA389" w14:textId="5B599468" w:rsidR="002501B6" w:rsidRDefault="002501B6" w:rsidP="002501B6">
            <w:pPr>
              <w:spacing w:line="259" w:lineRule="auto"/>
              <w:rPr>
                <w:rFonts w:cstheme="minorHAnsi"/>
                <w:b/>
              </w:rPr>
            </w:pPr>
          </w:p>
        </w:tc>
        <w:tc>
          <w:tcPr>
            <w:tcW w:w="799" w:type="dxa"/>
            <w:tcBorders>
              <w:top w:val="nil"/>
              <w:bottom w:val="nil"/>
            </w:tcBorders>
          </w:tcPr>
          <w:p w14:paraId="7CDD55DE" w14:textId="77777777" w:rsidR="00BC5341" w:rsidRDefault="00BC5341" w:rsidP="000F0840">
            <w:pPr>
              <w:rPr>
                <w:b/>
              </w:rPr>
            </w:pPr>
          </w:p>
          <w:p w14:paraId="3369874B" w14:textId="77777777" w:rsidR="002501B6" w:rsidRDefault="002501B6" w:rsidP="000F0840">
            <w:pPr>
              <w:rPr>
                <w:b/>
              </w:rPr>
            </w:pPr>
          </w:p>
          <w:p w14:paraId="014B4B03" w14:textId="77777777" w:rsidR="002501B6" w:rsidRDefault="002501B6" w:rsidP="000F0840">
            <w:pPr>
              <w:rPr>
                <w:b/>
              </w:rPr>
            </w:pPr>
          </w:p>
          <w:p w14:paraId="6FF39567" w14:textId="77777777" w:rsidR="002501B6" w:rsidRDefault="002501B6" w:rsidP="000F0840">
            <w:pPr>
              <w:rPr>
                <w:b/>
              </w:rPr>
            </w:pPr>
          </w:p>
          <w:p w14:paraId="0EFE05EF" w14:textId="77777777" w:rsidR="002501B6" w:rsidRDefault="002501B6" w:rsidP="000F0840">
            <w:pPr>
              <w:rPr>
                <w:b/>
              </w:rPr>
            </w:pPr>
          </w:p>
          <w:p w14:paraId="1420ABF1" w14:textId="3317B539" w:rsidR="002501B6" w:rsidRPr="003375F8" w:rsidRDefault="002501B6" w:rsidP="000F0840">
            <w:pPr>
              <w:rPr>
                <w:b/>
              </w:rPr>
            </w:pPr>
            <w:r>
              <w:rPr>
                <w:b/>
              </w:rPr>
              <w:t>Chair</w:t>
            </w:r>
          </w:p>
        </w:tc>
      </w:tr>
      <w:tr w:rsidR="00927228" w:rsidRPr="00A94507" w14:paraId="2A3B7E9D" w14:textId="77777777" w:rsidTr="003562EB">
        <w:tc>
          <w:tcPr>
            <w:tcW w:w="562" w:type="dxa"/>
            <w:tcBorders>
              <w:top w:val="nil"/>
              <w:bottom w:val="nil"/>
            </w:tcBorders>
          </w:tcPr>
          <w:p w14:paraId="640809D5" w14:textId="5F3D0776" w:rsidR="00694CF6" w:rsidRDefault="00BC5341" w:rsidP="00694CF6">
            <w:r>
              <w:t>c</w:t>
            </w:r>
          </w:p>
        </w:tc>
        <w:tc>
          <w:tcPr>
            <w:tcW w:w="7655" w:type="dxa"/>
            <w:tcBorders>
              <w:top w:val="nil"/>
              <w:bottom w:val="nil"/>
            </w:tcBorders>
            <w:shd w:val="clear" w:color="auto" w:fill="auto"/>
          </w:tcPr>
          <w:p w14:paraId="236E0E7E" w14:textId="0FD5166E" w:rsidR="00694CF6" w:rsidRDefault="00694CF6" w:rsidP="0091568E">
            <w:pPr>
              <w:tabs>
                <w:tab w:val="left" w:pos="1785"/>
              </w:tabs>
              <w:spacing w:after="160" w:line="259" w:lineRule="auto"/>
              <w:rPr>
                <w:rFonts w:cstheme="minorHAnsi"/>
                <w:b/>
              </w:rPr>
            </w:pPr>
            <w:r>
              <w:rPr>
                <w:rFonts w:cstheme="minorHAnsi"/>
                <w:b/>
              </w:rPr>
              <w:t>Flagpole</w:t>
            </w:r>
            <w:r w:rsidR="0091568E">
              <w:rPr>
                <w:rFonts w:cstheme="minorHAnsi"/>
                <w:b/>
              </w:rPr>
              <w:tab/>
            </w:r>
          </w:p>
        </w:tc>
        <w:tc>
          <w:tcPr>
            <w:tcW w:w="799" w:type="dxa"/>
            <w:tcBorders>
              <w:top w:val="nil"/>
              <w:bottom w:val="nil"/>
            </w:tcBorders>
          </w:tcPr>
          <w:p w14:paraId="502EB0A5" w14:textId="77777777" w:rsidR="00927228" w:rsidRPr="003375F8" w:rsidRDefault="00927228" w:rsidP="000F0840">
            <w:pPr>
              <w:rPr>
                <w:b/>
              </w:rPr>
            </w:pPr>
          </w:p>
        </w:tc>
      </w:tr>
      <w:tr w:rsidR="00694CF6" w:rsidRPr="00A94507" w14:paraId="320526DF" w14:textId="77777777" w:rsidTr="00B87503">
        <w:tc>
          <w:tcPr>
            <w:tcW w:w="562" w:type="dxa"/>
            <w:tcBorders>
              <w:top w:val="nil"/>
              <w:bottom w:val="single" w:sz="4" w:space="0" w:color="auto"/>
            </w:tcBorders>
          </w:tcPr>
          <w:p w14:paraId="610CD51C" w14:textId="77777777" w:rsidR="00694CF6" w:rsidRDefault="00694CF6" w:rsidP="00366DE8"/>
          <w:p w14:paraId="12743A12" w14:textId="77777777" w:rsidR="0091568E" w:rsidRPr="0091568E" w:rsidRDefault="0091568E" w:rsidP="0091568E"/>
          <w:p w14:paraId="4CD12C9F" w14:textId="77777777" w:rsidR="0091568E" w:rsidRPr="0091568E" w:rsidRDefault="0091568E" w:rsidP="0091568E"/>
          <w:p w14:paraId="7C9136F5" w14:textId="77777777" w:rsidR="0091568E" w:rsidRPr="0091568E" w:rsidRDefault="0091568E" w:rsidP="0091568E"/>
          <w:p w14:paraId="283B7A81" w14:textId="77777777" w:rsidR="0091568E" w:rsidRPr="0091568E" w:rsidRDefault="0091568E" w:rsidP="0091568E"/>
          <w:p w14:paraId="41A5343F" w14:textId="77777777" w:rsidR="0091568E" w:rsidRPr="0091568E" w:rsidRDefault="0091568E" w:rsidP="0091568E"/>
          <w:p w14:paraId="0D2120B9" w14:textId="77777777" w:rsidR="0091568E" w:rsidRDefault="0091568E" w:rsidP="0091568E"/>
          <w:p w14:paraId="1D609D29" w14:textId="77777777" w:rsidR="0091568E" w:rsidRPr="0091568E" w:rsidRDefault="0091568E" w:rsidP="0091568E"/>
          <w:p w14:paraId="4848A2D5" w14:textId="77777777" w:rsidR="0091568E" w:rsidRDefault="0091568E" w:rsidP="0091568E"/>
          <w:p w14:paraId="60EF99B8" w14:textId="77777777" w:rsidR="0091568E" w:rsidRDefault="0091568E" w:rsidP="0091568E"/>
          <w:p w14:paraId="1FE6E8C4" w14:textId="77777777" w:rsidR="0091568E" w:rsidRDefault="0091568E" w:rsidP="0091568E"/>
          <w:p w14:paraId="18BEEC12" w14:textId="62E90162" w:rsidR="0091568E" w:rsidRPr="0091568E" w:rsidRDefault="0091568E" w:rsidP="0091568E"/>
        </w:tc>
        <w:tc>
          <w:tcPr>
            <w:tcW w:w="7655" w:type="dxa"/>
            <w:tcBorders>
              <w:top w:val="nil"/>
              <w:bottom w:val="single" w:sz="4" w:space="0" w:color="auto"/>
            </w:tcBorders>
            <w:shd w:val="clear" w:color="auto" w:fill="auto"/>
          </w:tcPr>
          <w:p w14:paraId="5ACE359F" w14:textId="77777777" w:rsidR="00AE12EA" w:rsidRDefault="00883833" w:rsidP="00BC5341">
            <w:pPr>
              <w:spacing w:line="259" w:lineRule="auto"/>
              <w:rPr>
                <w:rFonts w:cstheme="minorHAnsi"/>
              </w:rPr>
            </w:pPr>
            <w:r>
              <w:rPr>
                <w:rFonts w:cstheme="minorHAnsi"/>
              </w:rPr>
              <w:t>The Clerk conf</w:t>
            </w:r>
            <w:r w:rsidR="00AE12EA">
              <w:rPr>
                <w:rFonts w:cstheme="minorHAnsi"/>
              </w:rPr>
              <w:t>i</w:t>
            </w:r>
            <w:r>
              <w:rPr>
                <w:rFonts w:cstheme="minorHAnsi"/>
              </w:rPr>
              <w:t>rmed that – as previously requested – he had commenced work on a draft planning application for the flagpole, but to complete this he was hoping for guidance on the (</w:t>
            </w:r>
            <w:proofErr w:type="spellStart"/>
            <w:r>
              <w:rPr>
                <w:rFonts w:cstheme="minorHAnsi"/>
              </w:rPr>
              <w:t>i</w:t>
            </w:r>
            <w:proofErr w:type="spellEnd"/>
            <w:r>
              <w:rPr>
                <w:rFonts w:cstheme="minorHAnsi"/>
              </w:rPr>
              <w:t>) the preferred on-site location and (ii) any advice on how best to mitigate the visual impact which erection of a flagpole may hav</w:t>
            </w:r>
            <w:r w:rsidR="00AE12EA">
              <w:rPr>
                <w:rFonts w:cstheme="minorHAnsi"/>
              </w:rPr>
              <w:t xml:space="preserve">e.  </w:t>
            </w:r>
          </w:p>
          <w:p w14:paraId="7C403652" w14:textId="77777777" w:rsidR="00AE12EA" w:rsidRDefault="00AE12EA" w:rsidP="00BC5341">
            <w:pPr>
              <w:spacing w:line="259" w:lineRule="auto"/>
              <w:rPr>
                <w:rFonts w:cstheme="minorHAnsi"/>
              </w:rPr>
            </w:pPr>
          </w:p>
          <w:p w14:paraId="1E8738FB" w14:textId="690A2909" w:rsidR="00883833" w:rsidRDefault="00AE12EA" w:rsidP="00BC5341">
            <w:pPr>
              <w:spacing w:line="259" w:lineRule="auto"/>
              <w:rPr>
                <w:rFonts w:cstheme="minorHAnsi"/>
              </w:rPr>
            </w:pPr>
            <w:r>
              <w:rPr>
                <w:rFonts w:cstheme="minorHAnsi"/>
              </w:rPr>
              <w:t>Members discussed the position and agreed that the flagpole would be placed directly behind the memorial stone.  As such</w:t>
            </w:r>
            <w:r w:rsidR="00D57B60">
              <w:rPr>
                <w:rFonts w:cstheme="minorHAnsi"/>
              </w:rPr>
              <w:t>,</w:t>
            </w:r>
            <w:r>
              <w:rPr>
                <w:rFonts w:cstheme="minorHAnsi"/>
              </w:rPr>
              <w:t xml:space="preserve"> it would be vi</w:t>
            </w:r>
            <w:r w:rsidR="00D57B60">
              <w:rPr>
                <w:rFonts w:cstheme="minorHAnsi"/>
              </w:rPr>
              <w:t>sible</w:t>
            </w:r>
            <w:r>
              <w:rPr>
                <w:rFonts w:cstheme="minorHAnsi"/>
              </w:rPr>
              <w:t xml:space="preserve"> directly between the telegraph pole and lamp post located to the </w:t>
            </w:r>
            <w:r w:rsidR="00D57B60">
              <w:rPr>
                <w:rFonts w:cstheme="minorHAnsi"/>
              </w:rPr>
              <w:t xml:space="preserve">front of the </w:t>
            </w:r>
            <w:r>
              <w:rPr>
                <w:rFonts w:cstheme="minorHAnsi"/>
              </w:rPr>
              <w:t>site.</w:t>
            </w:r>
          </w:p>
          <w:p w14:paraId="1EAD593C" w14:textId="77777777" w:rsidR="003562EB" w:rsidRDefault="003562EB" w:rsidP="00BC5341">
            <w:pPr>
              <w:spacing w:line="259" w:lineRule="auto"/>
              <w:rPr>
                <w:rFonts w:cstheme="minorHAnsi"/>
              </w:rPr>
            </w:pPr>
          </w:p>
          <w:p w14:paraId="3EF74425" w14:textId="1D42AFB8" w:rsidR="003562EB" w:rsidRDefault="003562EB" w:rsidP="00BC5341">
            <w:pPr>
              <w:spacing w:line="259" w:lineRule="auto"/>
              <w:rPr>
                <w:rFonts w:cstheme="minorHAnsi"/>
                <w:b/>
              </w:rPr>
            </w:pPr>
            <w:r w:rsidRPr="003562EB">
              <w:rPr>
                <w:rFonts w:cstheme="minorHAnsi"/>
                <w:b/>
              </w:rPr>
              <w:t>Resolved</w:t>
            </w:r>
          </w:p>
          <w:p w14:paraId="225BF100" w14:textId="58011047" w:rsidR="00AE12EA" w:rsidRPr="003562EB" w:rsidRDefault="00AE12EA" w:rsidP="00BC5341">
            <w:pPr>
              <w:spacing w:line="259" w:lineRule="auto"/>
              <w:rPr>
                <w:rFonts w:cstheme="minorHAnsi"/>
                <w:b/>
              </w:rPr>
            </w:pPr>
            <w:r>
              <w:rPr>
                <w:rFonts w:cstheme="minorHAnsi"/>
                <w:b/>
              </w:rPr>
              <w:t>Clerk to use this information to complete the application for planning permission</w:t>
            </w:r>
          </w:p>
          <w:p w14:paraId="4C084E6A" w14:textId="0884D394" w:rsidR="003562EB" w:rsidRDefault="003562EB" w:rsidP="00B87503">
            <w:pPr>
              <w:spacing w:line="259" w:lineRule="auto"/>
              <w:rPr>
                <w:rFonts w:cstheme="minorHAnsi"/>
              </w:rPr>
            </w:pPr>
          </w:p>
          <w:p w14:paraId="3C884948" w14:textId="77777777" w:rsidR="00C15FE8" w:rsidRDefault="00C15FE8" w:rsidP="00B87503">
            <w:pPr>
              <w:spacing w:line="259" w:lineRule="auto"/>
              <w:rPr>
                <w:rFonts w:cstheme="minorHAnsi"/>
              </w:rPr>
            </w:pPr>
          </w:p>
          <w:p w14:paraId="140BE8FB" w14:textId="27F5A519" w:rsidR="00C15FE8" w:rsidRDefault="00C15FE8" w:rsidP="00B87503">
            <w:pPr>
              <w:spacing w:line="259" w:lineRule="auto"/>
              <w:rPr>
                <w:rFonts w:cstheme="minorHAnsi"/>
              </w:rPr>
            </w:pPr>
          </w:p>
          <w:p w14:paraId="15CB879A" w14:textId="77777777" w:rsidR="00FB30B7" w:rsidRDefault="00FB30B7" w:rsidP="00B87503">
            <w:pPr>
              <w:spacing w:line="259" w:lineRule="auto"/>
              <w:rPr>
                <w:rFonts w:cstheme="minorHAnsi"/>
              </w:rPr>
            </w:pPr>
          </w:p>
          <w:p w14:paraId="6F733E43" w14:textId="68FB8436" w:rsidR="00FB30B7" w:rsidRPr="00694CF6" w:rsidRDefault="00FB30B7" w:rsidP="00B87503">
            <w:pPr>
              <w:spacing w:line="259" w:lineRule="auto"/>
              <w:rPr>
                <w:rFonts w:cstheme="minorHAnsi"/>
              </w:rPr>
            </w:pPr>
          </w:p>
        </w:tc>
        <w:tc>
          <w:tcPr>
            <w:tcW w:w="799" w:type="dxa"/>
            <w:tcBorders>
              <w:top w:val="nil"/>
              <w:bottom w:val="single" w:sz="4" w:space="0" w:color="auto"/>
            </w:tcBorders>
          </w:tcPr>
          <w:p w14:paraId="30D66983" w14:textId="77777777" w:rsidR="00694CF6" w:rsidRDefault="00694CF6" w:rsidP="000F0840">
            <w:pPr>
              <w:rPr>
                <w:b/>
              </w:rPr>
            </w:pPr>
          </w:p>
          <w:p w14:paraId="3ECDBE64" w14:textId="77777777" w:rsidR="00694CF6" w:rsidRDefault="00694CF6" w:rsidP="000F0840">
            <w:pPr>
              <w:rPr>
                <w:b/>
              </w:rPr>
            </w:pPr>
          </w:p>
          <w:p w14:paraId="09D0314F" w14:textId="77777777" w:rsidR="00694CF6" w:rsidRDefault="00694CF6" w:rsidP="000F0840">
            <w:pPr>
              <w:rPr>
                <w:b/>
              </w:rPr>
            </w:pPr>
          </w:p>
          <w:p w14:paraId="10819AFC" w14:textId="77777777" w:rsidR="00694CF6" w:rsidRDefault="00694CF6" w:rsidP="000F0840">
            <w:pPr>
              <w:rPr>
                <w:b/>
              </w:rPr>
            </w:pPr>
          </w:p>
          <w:p w14:paraId="73D01E10" w14:textId="3BDA5460" w:rsidR="00694CF6" w:rsidRDefault="00694CF6" w:rsidP="000F0840">
            <w:pPr>
              <w:rPr>
                <w:b/>
              </w:rPr>
            </w:pPr>
          </w:p>
          <w:p w14:paraId="41E3C5E2" w14:textId="5A2B553A" w:rsidR="00AE12EA" w:rsidRDefault="00AE12EA" w:rsidP="000F0840">
            <w:pPr>
              <w:rPr>
                <w:b/>
              </w:rPr>
            </w:pPr>
          </w:p>
          <w:p w14:paraId="4B718203" w14:textId="5C95952A" w:rsidR="00AE12EA" w:rsidRDefault="00AE12EA" w:rsidP="000F0840">
            <w:pPr>
              <w:rPr>
                <w:b/>
              </w:rPr>
            </w:pPr>
          </w:p>
          <w:p w14:paraId="7188518F" w14:textId="15ADCAF8" w:rsidR="00AE12EA" w:rsidRDefault="00AE12EA" w:rsidP="000F0840">
            <w:pPr>
              <w:rPr>
                <w:b/>
              </w:rPr>
            </w:pPr>
          </w:p>
          <w:p w14:paraId="475054D9" w14:textId="6FD3F0FB" w:rsidR="00AE12EA" w:rsidRDefault="00AE12EA" w:rsidP="000F0840">
            <w:pPr>
              <w:rPr>
                <w:b/>
              </w:rPr>
            </w:pPr>
          </w:p>
          <w:p w14:paraId="30D0B975" w14:textId="5267831D" w:rsidR="00AE12EA" w:rsidRDefault="00AE12EA" w:rsidP="000F0840">
            <w:pPr>
              <w:rPr>
                <w:b/>
              </w:rPr>
            </w:pPr>
          </w:p>
          <w:p w14:paraId="681DBF8E" w14:textId="584AAA7D" w:rsidR="00AE12EA" w:rsidRDefault="00AE12EA" w:rsidP="000F0840">
            <w:pPr>
              <w:rPr>
                <w:b/>
              </w:rPr>
            </w:pPr>
          </w:p>
          <w:p w14:paraId="437B5992" w14:textId="3C80D55B" w:rsidR="00AE12EA" w:rsidRDefault="00AE12EA" w:rsidP="000F0840">
            <w:pPr>
              <w:rPr>
                <w:b/>
              </w:rPr>
            </w:pPr>
            <w:r>
              <w:rPr>
                <w:b/>
              </w:rPr>
              <w:t>Clerk</w:t>
            </w:r>
          </w:p>
          <w:p w14:paraId="3328745F" w14:textId="6D0299AB" w:rsidR="00A9140D" w:rsidRPr="003375F8" w:rsidRDefault="00A9140D" w:rsidP="000F0840">
            <w:pPr>
              <w:rPr>
                <w:b/>
              </w:rPr>
            </w:pPr>
          </w:p>
        </w:tc>
      </w:tr>
      <w:tr w:rsidR="00A94507" w:rsidRPr="00A94507" w14:paraId="5E8653A4" w14:textId="77777777" w:rsidTr="00C15FE8">
        <w:tc>
          <w:tcPr>
            <w:tcW w:w="562" w:type="dxa"/>
            <w:tcBorders>
              <w:bottom w:val="single" w:sz="4" w:space="0" w:color="auto"/>
            </w:tcBorders>
          </w:tcPr>
          <w:p w14:paraId="766A9A8B" w14:textId="2B23BE8A" w:rsidR="00A94507" w:rsidRPr="00A94507" w:rsidRDefault="004D244F" w:rsidP="00A94507">
            <w:pPr>
              <w:spacing w:after="200" w:line="276" w:lineRule="auto"/>
            </w:pPr>
            <w:r>
              <w:lastRenderedPageBreak/>
              <w:t>1</w:t>
            </w:r>
            <w:r w:rsidR="00B87503">
              <w:t>2</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34097554" w14:textId="1A36AD45" w:rsidR="000D6E9C" w:rsidRDefault="00195D58" w:rsidP="00297AAC">
            <w:pPr>
              <w:numPr>
                <w:ilvl w:val="0"/>
                <w:numId w:val="1"/>
              </w:numPr>
              <w:rPr>
                <w:rFonts w:cstheme="minorHAnsi"/>
              </w:rPr>
            </w:pPr>
            <w:r w:rsidRPr="008448F6">
              <w:rPr>
                <w:rFonts w:cstheme="minorHAnsi"/>
              </w:rPr>
              <w:t>Playing Field / Village Hall –</w:t>
            </w:r>
            <w:r w:rsidR="00F47DB5" w:rsidRPr="008448F6">
              <w:rPr>
                <w:rFonts w:cstheme="minorHAnsi"/>
              </w:rPr>
              <w:t xml:space="preserve"> </w:t>
            </w:r>
            <w:r w:rsidR="00AA29E9" w:rsidRPr="008448F6">
              <w:rPr>
                <w:rFonts w:cstheme="minorHAnsi"/>
              </w:rPr>
              <w:t>C</w:t>
            </w:r>
            <w:r w:rsidR="000D6E9C" w:rsidRPr="008448F6">
              <w:rPr>
                <w:rFonts w:cstheme="minorHAnsi"/>
              </w:rPr>
              <w:t>l</w:t>
            </w:r>
            <w:r w:rsidR="00AA29E9" w:rsidRPr="008448F6">
              <w:rPr>
                <w:rFonts w:cstheme="minorHAnsi"/>
              </w:rPr>
              <w:t xml:space="preserve">lrs Fox and Wood </w:t>
            </w:r>
            <w:r w:rsidR="000E042D">
              <w:rPr>
                <w:rFonts w:cstheme="minorHAnsi"/>
              </w:rPr>
              <w:t>reported</w:t>
            </w:r>
            <w:r w:rsidR="000E17E1">
              <w:rPr>
                <w:rFonts w:cstheme="minorHAnsi"/>
              </w:rPr>
              <w:t xml:space="preserve"> that the recent event to commemorate the 25</w:t>
            </w:r>
            <w:r w:rsidR="000E17E1" w:rsidRPr="000E17E1">
              <w:rPr>
                <w:rFonts w:cstheme="minorHAnsi"/>
                <w:vertAlign w:val="superscript"/>
              </w:rPr>
              <w:t>th</w:t>
            </w:r>
            <w:r w:rsidR="000E17E1">
              <w:rPr>
                <w:rFonts w:cstheme="minorHAnsi"/>
              </w:rPr>
              <w:t xml:space="preserve"> anniversary of the village hall had been considered a success, with all the artistes and fireworks being well received.</w:t>
            </w:r>
          </w:p>
          <w:p w14:paraId="5BE3E932" w14:textId="51760CE3" w:rsidR="000E17E1" w:rsidRDefault="000E17E1" w:rsidP="000E17E1">
            <w:pPr>
              <w:ind w:left="360"/>
              <w:rPr>
                <w:rFonts w:cstheme="minorHAnsi"/>
              </w:rPr>
            </w:pPr>
          </w:p>
          <w:p w14:paraId="38D9459E" w14:textId="2680E6EB" w:rsidR="000E17E1" w:rsidRDefault="000E17E1" w:rsidP="000E17E1">
            <w:pPr>
              <w:ind w:left="360"/>
              <w:rPr>
                <w:rFonts w:cstheme="minorHAnsi"/>
              </w:rPr>
            </w:pPr>
            <w:r>
              <w:rPr>
                <w:rFonts w:cstheme="minorHAnsi"/>
              </w:rPr>
              <w:t>Cllr Fox asked the Clerk to consider whether a proposed track (to be installed in the adjacent field) would require planning consent.</w:t>
            </w:r>
          </w:p>
          <w:p w14:paraId="11139853" w14:textId="37C76A17" w:rsidR="000E17E1" w:rsidRDefault="000E17E1" w:rsidP="000E17E1">
            <w:pPr>
              <w:ind w:left="360"/>
              <w:rPr>
                <w:rFonts w:cstheme="minorHAnsi"/>
              </w:rPr>
            </w:pPr>
          </w:p>
          <w:p w14:paraId="783DC832" w14:textId="5554E37E" w:rsidR="000E17E1" w:rsidRPr="000E17E1" w:rsidRDefault="000E17E1" w:rsidP="000E17E1">
            <w:pPr>
              <w:ind w:left="360"/>
              <w:rPr>
                <w:rFonts w:cstheme="minorHAnsi"/>
                <w:b/>
              </w:rPr>
            </w:pPr>
            <w:r w:rsidRPr="000E17E1">
              <w:rPr>
                <w:rFonts w:cstheme="minorHAnsi"/>
                <w:b/>
              </w:rPr>
              <w:t>Resolved</w:t>
            </w:r>
          </w:p>
          <w:p w14:paraId="34A8299F" w14:textId="2FB37103" w:rsidR="000E17E1" w:rsidRPr="000E17E1" w:rsidRDefault="000E17E1" w:rsidP="000E17E1">
            <w:pPr>
              <w:ind w:left="360"/>
              <w:rPr>
                <w:rFonts w:cstheme="minorHAnsi"/>
                <w:b/>
              </w:rPr>
            </w:pPr>
            <w:r w:rsidRPr="000E17E1">
              <w:rPr>
                <w:rFonts w:cstheme="minorHAnsi"/>
                <w:b/>
              </w:rPr>
              <w:t>Clerk to consider</w:t>
            </w:r>
          </w:p>
          <w:p w14:paraId="563307DB" w14:textId="77777777" w:rsidR="00DC4EA8" w:rsidRPr="00DC4EA8" w:rsidRDefault="00DC4EA8" w:rsidP="00DC4EA8">
            <w:pPr>
              <w:ind w:left="360"/>
              <w:rPr>
                <w:rFonts w:cstheme="minorHAnsi"/>
              </w:rPr>
            </w:pPr>
          </w:p>
          <w:p w14:paraId="22D840F4" w14:textId="069004A3" w:rsidR="000D6E9C" w:rsidRPr="008448F6" w:rsidRDefault="00784F54" w:rsidP="008448F6">
            <w:pPr>
              <w:pStyle w:val="ListParagraph"/>
              <w:numPr>
                <w:ilvl w:val="0"/>
                <w:numId w:val="1"/>
              </w:numPr>
              <w:rPr>
                <w:rFonts w:cstheme="minorHAnsi"/>
                <w:b/>
              </w:rPr>
            </w:pPr>
            <w:r>
              <w:rPr>
                <w:rFonts w:cstheme="minorHAnsi"/>
              </w:rPr>
              <w:t>Pa</w:t>
            </w:r>
            <w:r w:rsidR="00195D58" w:rsidRPr="00784F54">
              <w:rPr>
                <w:rFonts w:cstheme="minorHAnsi"/>
              </w:rPr>
              <w:t xml:space="preserve">rish Council Liaison Committee </w:t>
            </w:r>
            <w:r w:rsidR="00330587">
              <w:rPr>
                <w:rFonts w:cstheme="minorHAnsi"/>
              </w:rPr>
              <w:t>–</w:t>
            </w:r>
            <w:r w:rsidR="008448F6">
              <w:rPr>
                <w:rFonts w:cstheme="minorHAnsi"/>
              </w:rPr>
              <w:t xml:space="preserve"> n</w:t>
            </w:r>
            <w:r w:rsidR="00D05747">
              <w:rPr>
                <w:rFonts w:cstheme="minorHAnsi"/>
              </w:rPr>
              <w:t>ext meeting – 20 June 2019 (6pm)</w:t>
            </w:r>
          </w:p>
          <w:p w14:paraId="0AC026E0" w14:textId="77777777" w:rsidR="008448F6" w:rsidRPr="008448F6" w:rsidRDefault="008448F6" w:rsidP="008448F6">
            <w:pPr>
              <w:pStyle w:val="ListParagraph"/>
              <w:rPr>
                <w:rFonts w:cstheme="minorHAnsi"/>
                <w:b/>
              </w:rPr>
            </w:pPr>
          </w:p>
          <w:p w14:paraId="209A6259" w14:textId="3905DE82"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r w:rsidR="00CA732E">
              <w:rPr>
                <w:rFonts w:cstheme="minorHAnsi"/>
              </w:rPr>
              <w:t>;</w:t>
            </w:r>
          </w:p>
          <w:p w14:paraId="5DBBC1C7" w14:textId="77777777" w:rsidR="00080D6E" w:rsidRPr="00B42554" w:rsidRDefault="00080D6E" w:rsidP="00080D6E">
            <w:pPr>
              <w:pStyle w:val="ListParagraph"/>
              <w:rPr>
                <w:rFonts w:cstheme="minorHAnsi"/>
              </w:rPr>
            </w:pPr>
          </w:p>
          <w:p w14:paraId="79659971" w14:textId="54545EE7" w:rsidR="008564B1" w:rsidRPr="000E17E1" w:rsidRDefault="00195D58" w:rsidP="008C4C5F">
            <w:pPr>
              <w:numPr>
                <w:ilvl w:val="0"/>
                <w:numId w:val="1"/>
              </w:numPr>
              <w:rPr>
                <w:rFonts w:cstheme="minorHAnsi"/>
              </w:rPr>
            </w:pPr>
            <w:r w:rsidRPr="000E17E1">
              <w:rPr>
                <w:rFonts w:cstheme="minorHAnsi"/>
              </w:rPr>
              <w:t>Hanson Cement –</w:t>
            </w:r>
            <w:r w:rsidR="005629C1" w:rsidRPr="000E17E1">
              <w:rPr>
                <w:rFonts w:cstheme="minorHAnsi"/>
              </w:rPr>
              <w:t xml:space="preserve"> no update</w:t>
            </w:r>
            <w:r w:rsidR="008448F6" w:rsidRPr="000E17E1">
              <w:rPr>
                <w:rFonts w:cstheme="minorHAnsi"/>
              </w:rPr>
              <w:t>; and</w:t>
            </w:r>
          </w:p>
          <w:p w14:paraId="1F666ED2" w14:textId="0E0EEB39" w:rsidR="008448F6" w:rsidRDefault="00195D58" w:rsidP="005629C1">
            <w:pPr>
              <w:numPr>
                <w:ilvl w:val="0"/>
                <w:numId w:val="1"/>
              </w:numPr>
              <w:rPr>
                <w:rFonts w:cstheme="minorHAnsi"/>
              </w:rPr>
            </w:pPr>
            <w:proofErr w:type="spellStart"/>
            <w:r w:rsidRPr="008448F6">
              <w:rPr>
                <w:rFonts w:cstheme="minorHAnsi"/>
              </w:rPr>
              <w:t>Lengthsman</w:t>
            </w:r>
            <w:proofErr w:type="spellEnd"/>
            <w:r w:rsidRPr="008448F6">
              <w:rPr>
                <w:rFonts w:cstheme="minorHAnsi"/>
              </w:rPr>
              <w:t xml:space="preserve"> scheme</w:t>
            </w:r>
            <w:r w:rsidR="009D4CDF" w:rsidRPr="008448F6">
              <w:rPr>
                <w:rFonts w:cstheme="minorHAnsi"/>
              </w:rPr>
              <w:t xml:space="preserve"> –</w:t>
            </w:r>
            <w:r w:rsidR="008A4501" w:rsidRPr="008448F6">
              <w:rPr>
                <w:rFonts w:cstheme="minorHAnsi"/>
              </w:rPr>
              <w:t xml:space="preserve"> </w:t>
            </w:r>
            <w:r w:rsidR="005629C1">
              <w:rPr>
                <w:rFonts w:cstheme="minorHAnsi"/>
              </w:rPr>
              <w:t xml:space="preserve">Cllr Wood </w:t>
            </w:r>
            <w:r w:rsidR="000E17E1">
              <w:rPr>
                <w:rFonts w:cstheme="minorHAnsi"/>
              </w:rPr>
              <w:t xml:space="preserve">highlighted several areas which required the </w:t>
            </w:r>
            <w:proofErr w:type="spellStart"/>
            <w:r w:rsidR="000E17E1">
              <w:rPr>
                <w:rFonts w:cstheme="minorHAnsi"/>
              </w:rPr>
              <w:t>Lengthsman’s</w:t>
            </w:r>
            <w:proofErr w:type="spellEnd"/>
            <w:r w:rsidR="000E17E1">
              <w:rPr>
                <w:rFonts w:cstheme="minorHAnsi"/>
              </w:rPr>
              <w:t xml:space="preserve"> attention, including:</w:t>
            </w:r>
          </w:p>
          <w:p w14:paraId="1C311508" w14:textId="77777777" w:rsidR="000E17E1" w:rsidRDefault="000E17E1" w:rsidP="000E17E1">
            <w:pPr>
              <w:pStyle w:val="ListParagraph"/>
              <w:numPr>
                <w:ilvl w:val="0"/>
                <w:numId w:val="36"/>
              </w:numPr>
              <w:rPr>
                <w:rFonts w:cstheme="minorHAnsi"/>
              </w:rPr>
            </w:pPr>
            <w:proofErr w:type="spellStart"/>
            <w:r>
              <w:rPr>
                <w:rFonts w:cstheme="minorHAnsi"/>
              </w:rPr>
              <w:t>Stricklandgate</w:t>
            </w:r>
            <w:proofErr w:type="spellEnd"/>
            <w:r>
              <w:rPr>
                <w:rFonts w:cstheme="minorHAnsi"/>
              </w:rPr>
              <w:t xml:space="preserve"> (grass needs cutting);</w:t>
            </w:r>
          </w:p>
          <w:p w14:paraId="1004E1E9" w14:textId="77777777" w:rsidR="000E17E1" w:rsidRDefault="000E17E1" w:rsidP="000E17E1">
            <w:pPr>
              <w:pStyle w:val="ListParagraph"/>
              <w:numPr>
                <w:ilvl w:val="0"/>
                <w:numId w:val="36"/>
              </w:numPr>
              <w:rPr>
                <w:rFonts w:cstheme="minorHAnsi"/>
              </w:rPr>
            </w:pPr>
            <w:r>
              <w:rPr>
                <w:rFonts w:cstheme="minorHAnsi"/>
              </w:rPr>
              <w:t>Bowland Gate Lane (strimming around the bench);</w:t>
            </w:r>
          </w:p>
          <w:p w14:paraId="0649649B" w14:textId="7BC8C7E3" w:rsidR="000E17E1" w:rsidRDefault="000E17E1" w:rsidP="000E17E1">
            <w:pPr>
              <w:pStyle w:val="ListParagraph"/>
              <w:numPr>
                <w:ilvl w:val="0"/>
                <w:numId w:val="36"/>
              </w:numPr>
              <w:rPr>
                <w:rFonts w:cstheme="minorHAnsi"/>
              </w:rPr>
            </w:pPr>
            <w:r>
              <w:rPr>
                <w:rFonts w:cstheme="minorHAnsi"/>
              </w:rPr>
              <w:t>bridge below the 3 Millstones; and</w:t>
            </w:r>
          </w:p>
          <w:p w14:paraId="594E3148" w14:textId="77777777" w:rsidR="000E17E1" w:rsidRDefault="000E17E1" w:rsidP="000E17E1">
            <w:pPr>
              <w:pStyle w:val="ListParagraph"/>
              <w:numPr>
                <w:ilvl w:val="0"/>
                <w:numId w:val="36"/>
              </w:numPr>
              <w:rPr>
                <w:rFonts w:cstheme="minorHAnsi"/>
              </w:rPr>
            </w:pPr>
            <w:r>
              <w:rPr>
                <w:rFonts w:cstheme="minorHAnsi"/>
              </w:rPr>
              <w:t>Eaves Hall Lane – strimming needed.</w:t>
            </w:r>
          </w:p>
          <w:p w14:paraId="0175BDA5" w14:textId="77777777" w:rsidR="000E17E1" w:rsidRPr="000E17E1" w:rsidRDefault="000E17E1" w:rsidP="000E17E1">
            <w:pPr>
              <w:ind w:left="360"/>
              <w:rPr>
                <w:rFonts w:cstheme="minorHAnsi"/>
                <w:b/>
              </w:rPr>
            </w:pPr>
            <w:r w:rsidRPr="000E17E1">
              <w:rPr>
                <w:rFonts w:cstheme="minorHAnsi"/>
                <w:b/>
              </w:rPr>
              <w:t>Resolved</w:t>
            </w:r>
          </w:p>
          <w:p w14:paraId="75D92A37" w14:textId="2AB60B64" w:rsidR="000E17E1" w:rsidRPr="000E17E1" w:rsidRDefault="000E17E1" w:rsidP="000E17E1">
            <w:pPr>
              <w:ind w:left="360"/>
              <w:rPr>
                <w:rFonts w:cstheme="minorHAnsi"/>
              </w:rPr>
            </w:pPr>
            <w:r w:rsidRPr="000E17E1">
              <w:rPr>
                <w:rFonts w:cstheme="minorHAnsi"/>
                <w:b/>
              </w:rPr>
              <w:t xml:space="preserve">Chair to raise with </w:t>
            </w:r>
            <w:proofErr w:type="spellStart"/>
            <w:r w:rsidRPr="000E17E1">
              <w:rPr>
                <w:rFonts w:cstheme="minorHAnsi"/>
                <w:b/>
              </w:rPr>
              <w:t>Lengthsman</w:t>
            </w:r>
            <w:proofErr w:type="spellEnd"/>
          </w:p>
        </w:tc>
        <w:tc>
          <w:tcPr>
            <w:tcW w:w="799" w:type="dxa"/>
            <w:tcBorders>
              <w:top w:val="single" w:sz="4" w:space="0" w:color="auto"/>
              <w:bottom w:val="single" w:sz="4" w:space="0" w:color="auto"/>
            </w:tcBorders>
          </w:tcPr>
          <w:p w14:paraId="2735753F" w14:textId="3EA1F227" w:rsidR="00A94507" w:rsidRDefault="00A94507" w:rsidP="0080291E">
            <w:pPr>
              <w:spacing w:after="200" w:line="276" w:lineRule="auto"/>
              <w:rPr>
                <w:b/>
              </w:rPr>
            </w:pPr>
          </w:p>
          <w:p w14:paraId="65D3A3F3" w14:textId="03457CB2" w:rsidR="000E17E1" w:rsidRDefault="000E17E1" w:rsidP="0080291E">
            <w:pPr>
              <w:spacing w:after="200" w:line="276" w:lineRule="auto"/>
              <w:rPr>
                <w:b/>
              </w:rPr>
            </w:pPr>
          </w:p>
          <w:p w14:paraId="1BCD5CDB" w14:textId="30700D23" w:rsidR="000E17E1" w:rsidRDefault="000E17E1" w:rsidP="0080291E">
            <w:pPr>
              <w:spacing w:after="200" w:line="276" w:lineRule="auto"/>
              <w:rPr>
                <w:b/>
              </w:rPr>
            </w:pPr>
          </w:p>
          <w:p w14:paraId="55B4BE72" w14:textId="11FB073D" w:rsidR="000E17E1" w:rsidRDefault="000E17E1" w:rsidP="0080291E">
            <w:pPr>
              <w:spacing w:after="200" w:line="276" w:lineRule="auto"/>
              <w:rPr>
                <w:b/>
              </w:rPr>
            </w:pPr>
          </w:p>
          <w:p w14:paraId="6651713F" w14:textId="5D725FAB" w:rsidR="000E17E1" w:rsidRDefault="000E17E1" w:rsidP="0080291E">
            <w:pPr>
              <w:spacing w:after="200" w:line="276" w:lineRule="auto"/>
              <w:rPr>
                <w:b/>
              </w:rPr>
            </w:pPr>
          </w:p>
          <w:p w14:paraId="07CCFE8A" w14:textId="491A071F" w:rsidR="000E17E1" w:rsidRDefault="000E17E1" w:rsidP="0080291E">
            <w:pPr>
              <w:spacing w:after="200" w:line="276" w:lineRule="auto"/>
              <w:rPr>
                <w:b/>
              </w:rPr>
            </w:pPr>
            <w:r>
              <w:rPr>
                <w:b/>
              </w:rPr>
              <w:t>Clerk</w:t>
            </w:r>
          </w:p>
          <w:p w14:paraId="61D977B9" w14:textId="77777777" w:rsidR="000E17E1" w:rsidRDefault="000E17E1" w:rsidP="0080291E">
            <w:pPr>
              <w:spacing w:after="200" w:line="276" w:lineRule="auto"/>
              <w:rPr>
                <w:b/>
              </w:rPr>
            </w:pPr>
          </w:p>
          <w:p w14:paraId="48DFAFB4" w14:textId="77777777" w:rsidR="00E64D0B" w:rsidRDefault="00E64D0B" w:rsidP="0080291E">
            <w:pPr>
              <w:spacing w:after="200" w:line="276" w:lineRule="auto"/>
              <w:rPr>
                <w:b/>
              </w:rPr>
            </w:pPr>
          </w:p>
          <w:p w14:paraId="4DDB20CE" w14:textId="77777777" w:rsidR="00E64D0B" w:rsidRDefault="00E64D0B" w:rsidP="0080291E">
            <w:pPr>
              <w:spacing w:after="200" w:line="276" w:lineRule="auto"/>
              <w:rPr>
                <w:b/>
              </w:rPr>
            </w:pPr>
          </w:p>
          <w:p w14:paraId="6A865A65" w14:textId="24DFB8C5" w:rsidR="00781B58" w:rsidRDefault="00781B58" w:rsidP="0080291E">
            <w:pPr>
              <w:spacing w:after="200" w:line="276" w:lineRule="auto"/>
              <w:rPr>
                <w:b/>
              </w:rPr>
            </w:pPr>
          </w:p>
          <w:p w14:paraId="35C0354F" w14:textId="29C9E613" w:rsidR="000E17E1" w:rsidRDefault="000E17E1" w:rsidP="0080291E">
            <w:pPr>
              <w:spacing w:after="200" w:line="276" w:lineRule="auto"/>
              <w:rPr>
                <w:b/>
              </w:rPr>
            </w:pPr>
          </w:p>
          <w:p w14:paraId="418C4097" w14:textId="3C96CAF4" w:rsidR="000E17E1" w:rsidRDefault="000E17E1" w:rsidP="0080291E">
            <w:pPr>
              <w:spacing w:after="200" w:line="276" w:lineRule="auto"/>
              <w:rPr>
                <w:b/>
              </w:rPr>
            </w:pPr>
          </w:p>
          <w:p w14:paraId="7FF4D445" w14:textId="3A1CA6E8" w:rsidR="000E17E1" w:rsidRDefault="000E17E1" w:rsidP="0080291E">
            <w:pPr>
              <w:spacing w:after="200" w:line="276" w:lineRule="auto"/>
              <w:rPr>
                <w:b/>
              </w:rPr>
            </w:pPr>
          </w:p>
          <w:p w14:paraId="1B2E6932" w14:textId="4A6DA52F" w:rsidR="008A4501" w:rsidRPr="00A94507" w:rsidRDefault="000E17E1" w:rsidP="000E17E1">
            <w:pPr>
              <w:spacing w:after="200" w:line="276" w:lineRule="auto"/>
              <w:rPr>
                <w:b/>
              </w:rPr>
            </w:pPr>
            <w:r>
              <w:rPr>
                <w:b/>
              </w:rPr>
              <w:t>Chair</w:t>
            </w:r>
          </w:p>
        </w:tc>
      </w:tr>
      <w:tr w:rsidR="00757875" w:rsidRPr="00A94507" w14:paraId="683E191C" w14:textId="77777777" w:rsidTr="00C15FE8">
        <w:tc>
          <w:tcPr>
            <w:tcW w:w="562" w:type="dxa"/>
            <w:tcBorders>
              <w:bottom w:val="nil"/>
            </w:tcBorders>
          </w:tcPr>
          <w:p w14:paraId="067B93B3" w14:textId="31A3F0CE" w:rsidR="00757875" w:rsidRDefault="00757875" w:rsidP="00A94507">
            <w:r>
              <w:t>1</w:t>
            </w:r>
            <w:r w:rsidR="008448F6">
              <w:t>4</w:t>
            </w:r>
          </w:p>
        </w:tc>
        <w:tc>
          <w:tcPr>
            <w:tcW w:w="7655" w:type="dxa"/>
            <w:tcBorders>
              <w:bottom w:val="nil"/>
            </w:tcBorders>
          </w:tcPr>
          <w:p w14:paraId="173E7442" w14:textId="77777777" w:rsidR="00856201" w:rsidRDefault="00757875" w:rsidP="00D7375C">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3D26DECF" w:rsidR="00FB07AD" w:rsidRPr="00B42554" w:rsidRDefault="00FB07AD" w:rsidP="00D7375C">
            <w:pPr>
              <w:rPr>
                <w:rFonts w:cstheme="minorHAnsi"/>
                <w:b/>
              </w:rPr>
            </w:pPr>
          </w:p>
        </w:tc>
        <w:tc>
          <w:tcPr>
            <w:tcW w:w="799" w:type="dxa"/>
            <w:tcBorders>
              <w:top w:val="single" w:sz="4" w:space="0" w:color="auto"/>
              <w:bottom w:val="nil"/>
            </w:tcBorders>
          </w:tcPr>
          <w:p w14:paraId="559FA307" w14:textId="77777777" w:rsidR="00757875" w:rsidRDefault="00757875" w:rsidP="0080291E">
            <w:pPr>
              <w:rPr>
                <w:b/>
              </w:rPr>
            </w:pPr>
          </w:p>
        </w:tc>
      </w:tr>
      <w:tr w:rsidR="009E768F" w:rsidRPr="00A94507" w14:paraId="2F6EC48F" w14:textId="77777777" w:rsidTr="00C15FE8">
        <w:tc>
          <w:tcPr>
            <w:tcW w:w="562" w:type="dxa"/>
            <w:tcBorders>
              <w:top w:val="nil"/>
              <w:bottom w:val="nil"/>
            </w:tcBorders>
          </w:tcPr>
          <w:p w14:paraId="65B53DBC" w14:textId="11DA24BE" w:rsidR="009E768F" w:rsidRDefault="00331467" w:rsidP="00776083">
            <w:r>
              <w:t>a</w:t>
            </w:r>
          </w:p>
        </w:tc>
        <w:tc>
          <w:tcPr>
            <w:tcW w:w="7655" w:type="dxa"/>
            <w:tcBorders>
              <w:top w:val="nil"/>
              <w:bottom w:val="nil"/>
            </w:tcBorders>
            <w:shd w:val="clear" w:color="auto" w:fill="auto"/>
          </w:tcPr>
          <w:p w14:paraId="757B5D14" w14:textId="04C62FEA" w:rsidR="00D05747" w:rsidRDefault="00D05747" w:rsidP="008448F6">
            <w:pPr>
              <w:rPr>
                <w:rFonts w:cstheme="minorHAnsi"/>
                <w:b/>
              </w:rPr>
            </w:pPr>
            <w:r>
              <w:rPr>
                <w:rFonts w:cstheme="minorHAnsi"/>
                <w:b/>
              </w:rPr>
              <w:t>Road Traffic Regulation – LCC</w:t>
            </w:r>
          </w:p>
          <w:p w14:paraId="31E8785A" w14:textId="77777777" w:rsidR="00D05747" w:rsidRDefault="00D05747" w:rsidP="008448F6">
            <w:pPr>
              <w:rPr>
                <w:rFonts w:cstheme="minorHAnsi"/>
                <w:b/>
              </w:rPr>
            </w:pPr>
          </w:p>
          <w:p w14:paraId="750E556C" w14:textId="009A71A4" w:rsidR="005629C1" w:rsidRPr="00331467" w:rsidRDefault="00D05747" w:rsidP="008448F6">
            <w:pPr>
              <w:rPr>
                <w:rFonts w:cstheme="minorHAnsi"/>
              </w:rPr>
            </w:pPr>
            <w:r>
              <w:rPr>
                <w:rFonts w:cstheme="minorHAnsi"/>
              </w:rPr>
              <w:t>The Clerk circulated information provided by LCC which gave proposed costings for parking permits in locations across the County.</w:t>
            </w:r>
            <w:r w:rsidR="005629C1" w:rsidRPr="004E7FC7">
              <w:rPr>
                <w:rFonts w:cstheme="minorHAnsi"/>
                <w:b/>
              </w:rPr>
              <w:t xml:space="preserve"> </w:t>
            </w:r>
          </w:p>
        </w:tc>
        <w:tc>
          <w:tcPr>
            <w:tcW w:w="799" w:type="dxa"/>
            <w:tcBorders>
              <w:top w:val="nil"/>
              <w:bottom w:val="nil"/>
            </w:tcBorders>
          </w:tcPr>
          <w:p w14:paraId="05B9E2E2" w14:textId="77777777" w:rsidR="009E768F" w:rsidRDefault="009E768F" w:rsidP="00C15FE8">
            <w:pPr>
              <w:rPr>
                <w:b/>
                <w:sz w:val="18"/>
                <w:szCs w:val="18"/>
              </w:rPr>
            </w:pPr>
          </w:p>
          <w:p w14:paraId="4E945323" w14:textId="77777777" w:rsidR="000A4A9C" w:rsidRDefault="000A4A9C" w:rsidP="00D714BE">
            <w:pPr>
              <w:rPr>
                <w:b/>
                <w:sz w:val="18"/>
                <w:szCs w:val="18"/>
              </w:rPr>
            </w:pPr>
          </w:p>
          <w:p w14:paraId="4356E15C" w14:textId="77777777" w:rsidR="000E3E31" w:rsidRDefault="000E3E31" w:rsidP="00D714BE">
            <w:pPr>
              <w:rPr>
                <w:b/>
                <w:sz w:val="18"/>
                <w:szCs w:val="18"/>
              </w:rPr>
            </w:pPr>
          </w:p>
          <w:p w14:paraId="1FC71915" w14:textId="77777777" w:rsidR="00F02CA6" w:rsidRDefault="00F02CA6" w:rsidP="00D714BE">
            <w:pPr>
              <w:rPr>
                <w:b/>
              </w:rPr>
            </w:pPr>
          </w:p>
          <w:p w14:paraId="41F0014D" w14:textId="70985A24" w:rsidR="00F02CA6" w:rsidRPr="000E3E31" w:rsidRDefault="00F02CA6" w:rsidP="00D714BE">
            <w:pPr>
              <w:rPr>
                <w:b/>
              </w:rPr>
            </w:pPr>
          </w:p>
        </w:tc>
      </w:tr>
      <w:tr w:rsidR="00331467" w:rsidRPr="00A94507" w14:paraId="59410692" w14:textId="77777777" w:rsidTr="00B76BEC">
        <w:tc>
          <w:tcPr>
            <w:tcW w:w="562" w:type="dxa"/>
            <w:tcBorders>
              <w:top w:val="nil"/>
              <w:bottom w:val="nil"/>
            </w:tcBorders>
          </w:tcPr>
          <w:p w14:paraId="7DCFAC12" w14:textId="2EA5EA14" w:rsidR="00331467" w:rsidRDefault="00331467" w:rsidP="00776083">
            <w:r>
              <w:t>b</w:t>
            </w:r>
          </w:p>
        </w:tc>
        <w:tc>
          <w:tcPr>
            <w:tcW w:w="7655" w:type="dxa"/>
            <w:tcBorders>
              <w:top w:val="nil"/>
              <w:bottom w:val="nil"/>
            </w:tcBorders>
            <w:shd w:val="clear" w:color="auto" w:fill="auto"/>
          </w:tcPr>
          <w:p w14:paraId="3140D1A8" w14:textId="1652472B" w:rsidR="00D05747" w:rsidRPr="00F02CA6" w:rsidRDefault="00D05747" w:rsidP="003B02BD">
            <w:pPr>
              <w:spacing w:after="160" w:line="259" w:lineRule="auto"/>
              <w:rPr>
                <w:rFonts w:eastAsia="Calibri" w:cstheme="minorHAnsi"/>
                <w:b/>
              </w:rPr>
            </w:pPr>
            <w:r w:rsidRPr="00F02CA6">
              <w:rPr>
                <w:rFonts w:eastAsia="Calibri" w:cstheme="minorHAnsi"/>
                <w:b/>
              </w:rPr>
              <w:t>Request for Financial Support</w:t>
            </w:r>
          </w:p>
          <w:p w14:paraId="12F6A4F9" w14:textId="60D66AB1" w:rsidR="00D05747" w:rsidRDefault="00D05747" w:rsidP="003B02BD">
            <w:pPr>
              <w:spacing w:after="160" w:line="259" w:lineRule="auto"/>
              <w:rPr>
                <w:rFonts w:eastAsia="Calibri" w:cstheme="minorHAnsi"/>
              </w:rPr>
            </w:pPr>
            <w:r w:rsidRPr="00F02CA6">
              <w:rPr>
                <w:rFonts w:eastAsia="Calibri" w:cstheme="minorHAnsi"/>
              </w:rPr>
              <w:t>Members noted the further request for funding from Citizens Advice</w:t>
            </w:r>
            <w:r w:rsidR="00F02CA6">
              <w:rPr>
                <w:rFonts w:eastAsia="Calibri" w:cstheme="minorHAnsi"/>
              </w:rPr>
              <w:t>.  It was again considered that the service for which funding was sought provided no specific benefit for residents of the village and a letter should be sent declining the request for funding.</w:t>
            </w:r>
          </w:p>
          <w:p w14:paraId="1CC801C3" w14:textId="4B257AB7" w:rsidR="00F02CA6" w:rsidRPr="00F02CA6" w:rsidRDefault="00F02CA6" w:rsidP="00F02CA6">
            <w:pPr>
              <w:spacing w:line="259" w:lineRule="auto"/>
              <w:rPr>
                <w:rFonts w:eastAsia="Calibri" w:cstheme="minorHAnsi"/>
                <w:b/>
              </w:rPr>
            </w:pPr>
            <w:r w:rsidRPr="00F02CA6">
              <w:rPr>
                <w:rFonts w:eastAsia="Calibri" w:cstheme="minorHAnsi"/>
                <w:b/>
              </w:rPr>
              <w:t>Resolved</w:t>
            </w:r>
          </w:p>
          <w:p w14:paraId="3345221E" w14:textId="77777777" w:rsidR="003B02BD" w:rsidRPr="00F02CA6" w:rsidRDefault="00F02CA6" w:rsidP="00F02CA6">
            <w:pPr>
              <w:spacing w:line="259" w:lineRule="auto"/>
              <w:rPr>
                <w:rFonts w:eastAsia="Calibri" w:cstheme="minorHAnsi"/>
                <w:b/>
                <w:sz w:val="24"/>
                <w:szCs w:val="24"/>
              </w:rPr>
            </w:pPr>
            <w:r w:rsidRPr="00F02CA6">
              <w:rPr>
                <w:rFonts w:eastAsia="Calibri" w:cstheme="minorHAnsi"/>
                <w:b/>
              </w:rPr>
              <w:t>Clerk to correspond with Citizens Advice</w:t>
            </w:r>
            <w:r w:rsidR="003B02BD" w:rsidRPr="00F02CA6">
              <w:rPr>
                <w:rFonts w:eastAsia="Calibri" w:cstheme="minorHAnsi"/>
                <w:b/>
                <w:sz w:val="24"/>
                <w:szCs w:val="24"/>
              </w:rPr>
              <w:t xml:space="preserve"> </w:t>
            </w:r>
          </w:p>
          <w:p w14:paraId="23091B1D" w14:textId="079C15E2" w:rsidR="00F02CA6" w:rsidRPr="00771F44" w:rsidRDefault="00F355D2" w:rsidP="00F355D2">
            <w:pPr>
              <w:tabs>
                <w:tab w:val="left" w:pos="1335"/>
              </w:tabs>
              <w:spacing w:line="259" w:lineRule="auto"/>
              <w:rPr>
                <w:rFonts w:eastAsia="Calibri" w:cstheme="minorHAnsi"/>
                <w:sz w:val="24"/>
                <w:szCs w:val="24"/>
              </w:rPr>
            </w:pPr>
            <w:r>
              <w:rPr>
                <w:rFonts w:eastAsia="Calibri" w:cstheme="minorHAnsi"/>
                <w:sz w:val="24"/>
                <w:szCs w:val="24"/>
              </w:rPr>
              <w:tab/>
            </w:r>
          </w:p>
        </w:tc>
        <w:tc>
          <w:tcPr>
            <w:tcW w:w="799" w:type="dxa"/>
            <w:tcBorders>
              <w:top w:val="nil"/>
              <w:bottom w:val="nil"/>
            </w:tcBorders>
          </w:tcPr>
          <w:p w14:paraId="62AAC9A6" w14:textId="77777777" w:rsidR="00331467" w:rsidRDefault="00331467" w:rsidP="00D714BE">
            <w:pPr>
              <w:rPr>
                <w:b/>
                <w:sz w:val="18"/>
                <w:szCs w:val="18"/>
              </w:rPr>
            </w:pPr>
          </w:p>
          <w:p w14:paraId="1B9CC98A" w14:textId="77777777" w:rsidR="00F02CA6" w:rsidRDefault="00F02CA6" w:rsidP="00D714BE">
            <w:pPr>
              <w:rPr>
                <w:b/>
                <w:sz w:val="18"/>
                <w:szCs w:val="18"/>
              </w:rPr>
            </w:pPr>
          </w:p>
          <w:p w14:paraId="53EF14E4" w14:textId="77777777" w:rsidR="00F02CA6" w:rsidRDefault="00F02CA6" w:rsidP="00D714BE">
            <w:pPr>
              <w:rPr>
                <w:b/>
                <w:sz w:val="18"/>
                <w:szCs w:val="18"/>
              </w:rPr>
            </w:pPr>
          </w:p>
          <w:p w14:paraId="49B260C7" w14:textId="77777777" w:rsidR="00F02CA6" w:rsidRDefault="00F02CA6" w:rsidP="00D714BE">
            <w:pPr>
              <w:rPr>
                <w:b/>
                <w:sz w:val="18"/>
                <w:szCs w:val="18"/>
              </w:rPr>
            </w:pPr>
          </w:p>
          <w:p w14:paraId="7BD153FD" w14:textId="77777777" w:rsidR="00F02CA6" w:rsidRDefault="00F02CA6" w:rsidP="00D714BE">
            <w:pPr>
              <w:rPr>
                <w:b/>
                <w:sz w:val="18"/>
                <w:szCs w:val="18"/>
              </w:rPr>
            </w:pPr>
          </w:p>
          <w:p w14:paraId="3791B271" w14:textId="77777777" w:rsidR="00F02CA6" w:rsidRDefault="00F02CA6" w:rsidP="00D714BE">
            <w:pPr>
              <w:rPr>
                <w:b/>
                <w:sz w:val="18"/>
                <w:szCs w:val="18"/>
              </w:rPr>
            </w:pPr>
          </w:p>
          <w:p w14:paraId="5EEFD87A" w14:textId="77777777" w:rsidR="00F02CA6" w:rsidRDefault="00F02CA6" w:rsidP="00D714BE">
            <w:pPr>
              <w:rPr>
                <w:b/>
                <w:sz w:val="18"/>
                <w:szCs w:val="18"/>
              </w:rPr>
            </w:pPr>
          </w:p>
          <w:p w14:paraId="58C3EDBD" w14:textId="77777777" w:rsidR="00F02CA6" w:rsidRDefault="00F02CA6" w:rsidP="00D714BE">
            <w:pPr>
              <w:rPr>
                <w:b/>
                <w:sz w:val="18"/>
                <w:szCs w:val="18"/>
              </w:rPr>
            </w:pPr>
          </w:p>
          <w:p w14:paraId="420EBE4A" w14:textId="77777777" w:rsidR="00F02CA6" w:rsidRDefault="00F02CA6" w:rsidP="00D714BE">
            <w:pPr>
              <w:rPr>
                <w:b/>
                <w:sz w:val="18"/>
                <w:szCs w:val="18"/>
              </w:rPr>
            </w:pPr>
          </w:p>
          <w:p w14:paraId="2F61E2A8" w14:textId="558B684C" w:rsidR="00F02CA6" w:rsidRPr="00F02CA6" w:rsidRDefault="00F02CA6" w:rsidP="00D714BE">
            <w:pPr>
              <w:rPr>
                <w:b/>
              </w:rPr>
            </w:pPr>
            <w:r w:rsidRPr="00F02CA6">
              <w:rPr>
                <w:b/>
              </w:rPr>
              <w:t>Clerk</w:t>
            </w:r>
          </w:p>
        </w:tc>
      </w:tr>
      <w:tr w:rsidR="00D05747" w:rsidRPr="00A94507" w14:paraId="78EF24CE" w14:textId="77777777" w:rsidTr="0061337A">
        <w:tc>
          <w:tcPr>
            <w:tcW w:w="562" w:type="dxa"/>
            <w:tcBorders>
              <w:top w:val="nil"/>
              <w:bottom w:val="nil"/>
            </w:tcBorders>
          </w:tcPr>
          <w:p w14:paraId="4D1BFA08" w14:textId="0A606614" w:rsidR="00D05747" w:rsidRDefault="00F02CA6" w:rsidP="00776083">
            <w:r>
              <w:t>c</w:t>
            </w:r>
          </w:p>
          <w:p w14:paraId="64532682" w14:textId="77777777" w:rsidR="00D05747" w:rsidRDefault="00D05747" w:rsidP="00776083"/>
          <w:p w14:paraId="490D2372" w14:textId="77777777" w:rsidR="00D05747" w:rsidRDefault="00D05747" w:rsidP="00776083"/>
          <w:p w14:paraId="6E47053B" w14:textId="64F93FB0" w:rsidR="00D05747" w:rsidRDefault="00D05747" w:rsidP="00776083"/>
        </w:tc>
        <w:tc>
          <w:tcPr>
            <w:tcW w:w="7655" w:type="dxa"/>
            <w:tcBorders>
              <w:top w:val="nil"/>
              <w:bottom w:val="nil"/>
            </w:tcBorders>
            <w:shd w:val="clear" w:color="auto" w:fill="auto"/>
          </w:tcPr>
          <w:p w14:paraId="3D834966" w14:textId="7FED923C" w:rsidR="00D05747" w:rsidRDefault="00D05747" w:rsidP="00776083">
            <w:pPr>
              <w:rPr>
                <w:rFonts w:cstheme="minorHAnsi"/>
                <w:b/>
              </w:rPr>
            </w:pPr>
            <w:r>
              <w:rPr>
                <w:rFonts w:cstheme="minorHAnsi"/>
                <w:b/>
              </w:rPr>
              <w:t xml:space="preserve">VE Day </w:t>
            </w:r>
            <w:r w:rsidR="007F0726">
              <w:rPr>
                <w:rFonts w:cstheme="minorHAnsi"/>
                <w:b/>
              </w:rPr>
              <w:t>75 (</w:t>
            </w:r>
            <w:r>
              <w:rPr>
                <w:rFonts w:cstheme="minorHAnsi"/>
                <w:b/>
              </w:rPr>
              <w:t>8.5.20</w:t>
            </w:r>
            <w:r w:rsidR="007F0726">
              <w:rPr>
                <w:rFonts w:cstheme="minorHAnsi"/>
                <w:b/>
              </w:rPr>
              <w:t>)</w:t>
            </w:r>
          </w:p>
          <w:p w14:paraId="53249A13" w14:textId="77777777" w:rsidR="00D05747" w:rsidRDefault="00D05747" w:rsidP="00776083">
            <w:pPr>
              <w:rPr>
                <w:rFonts w:cstheme="minorHAnsi"/>
                <w:b/>
              </w:rPr>
            </w:pPr>
          </w:p>
          <w:p w14:paraId="7AE839F7" w14:textId="0B296F73" w:rsidR="00D05747" w:rsidRDefault="00D05747" w:rsidP="00776083">
            <w:pPr>
              <w:rPr>
                <w:rFonts w:cstheme="minorHAnsi"/>
              </w:rPr>
            </w:pPr>
            <w:r>
              <w:rPr>
                <w:rFonts w:cstheme="minorHAnsi"/>
              </w:rPr>
              <w:t xml:space="preserve">Following the successful event in November 2018 </w:t>
            </w:r>
            <w:r w:rsidR="00B76BEC">
              <w:rPr>
                <w:rFonts w:cstheme="minorHAnsi"/>
              </w:rPr>
              <w:t>in remembrance of</w:t>
            </w:r>
            <w:r>
              <w:rPr>
                <w:rFonts w:cstheme="minorHAnsi"/>
              </w:rPr>
              <w:t xml:space="preserve"> the centenary of the ending of WWI, members welcomed the information that further commemorative events were planned in May 20</w:t>
            </w:r>
            <w:r w:rsidR="007F0726">
              <w:rPr>
                <w:rFonts w:cstheme="minorHAnsi"/>
              </w:rPr>
              <w:t>20</w:t>
            </w:r>
            <w:r>
              <w:rPr>
                <w:rFonts w:cstheme="minorHAnsi"/>
              </w:rPr>
              <w:t xml:space="preserve"> for </w:t>
            </w:r>
            <w:r w:rsidR="007F0726">
              <w:rPr>
                <w:rFonts w:cstheme="minorHAnsi"/>
              </w:rPr>
              <w:t>the 75</w:t>
            </w:r>
            <w:r w:rsidR="007F0726" w:rsidRPr="007F0726">
              <w:rPr>
                <w:rFonts w:cstheme="minorHAnsi"/>
                <w:vertAlign w:val="superscript"/>
              </w:rPr>
              <w:t>th</w:t>
            </w:r>
            <w:r w:rsidR="007F0726">
              <w:rPr>
                <w:rFonts w:cstheme="minorHAnsi"/>
              </w:rPr>
              <w:t xml:space="preserve"> anniversary of </w:t>
            </w:r>
            <w:r>
              <w:rPr>
                <w:rFonts w:cstheme="minorHAnsi"/>
              </w:rPr>
              <w:t xml:space="preserve">VE Day.  </w:t>
            </w:r>
            <w:r w:rsidR="00B76BEC">
              <w:rPr>
                <w:rFonts w:cstheme="minorHAnsi"/>
              </w:rPr>
              <w:t>Key activities included:</w:t>
            </w:r>
          </w:p>
          <w:p w14:paraId="3D27FFBB" w14:textId="428A8997" w:rsidR="00B76BEC" w:rsidRDefault="00B76BEC" w:rsidP="00776083">
            <w:pPr>
              <w:rPr>
                <w:rFonts w:cstheme="minorHAnsi"/>
              </w:rPr>
            </w:pPr>
          </w:p>
          <w:p w14:paraId="021364A2" w14:textId="77777777" w:rsidR="007F0726" w:rsidRPr="007F0726" w:rsidRDefault="00B76BEC" w:rsidP="007F0726">
            <w:pPr>
              <w:pStyle w:val="ListParagraph"/>
              <w:numPr>
                <w:ilvl w:val="0"/>
                <w:numId w:val="37"/>
              </w:numPr>
              <w:rPr>
                <w:rFonts w:cstheme="minorHAnsi"/>
              </w:rPr>
            </w:pPr>
            <w:r w:rsidRPr="007F0726">
              <w:rPr>
                <w:rFonts w:cstheme="minorHAnsi"/>
                <w:b/>
              </w:rPr>
              <w:lastRenderedPageBreak/>
              <w:t>3pm 8.5.20 – The Nation’s Toast to the Heroes of WW2</w:t>
            </w:r>
            <w:r w:rsidRPr="007F0726">
              <w:rPr>
                <w:rFonts w:cstheme="minorHAnsi"/>
              </w:rPr>
              <w:t xml:space="preserve"> (Chair of the Council to lead the local community in raising a glass in commemoration </w:t>
            </w:r>
            <w:r w:rsidR="007F0726" w:rsidRPr="007F0726">
              <w:rPr>
                <w:rFonts w:cstheme="minorHAnsi"/>
              </w:rPr>
              <w:t>of those who served);</w:t>
            </w:r>
          </w:p>
          <w:p w14:paraId="0432ECDD" w14:textId="77777777" w:rsidR="007F0726" w:rsidRDefault="007F0726" w:rsidP="00B76BEC">
            <w:pPr>
              <w:rPr>
                <w:rFonts w:cstheme="minorHAnsi"/>
              </w:rPr>
            </w:pPr>
          </w:p>
          <w:p w14:paraId="406AB338" w14:textId="77777777" w:rsidR="007F0726" w:rsidRPr="007F0726" w:rsidRDefault="00B76BEC" w:rsidP="007F0726">
            <w:pPr>
              <w:pStyle w:val="ListParagraph"/>
              <w:numPr>
                <w:ilvl w:val="0"/>
                <w:numId w:val="37"/>
              </w:numPr>
              <w:rPr>
                <w:rFonts w:cstheme="minorHAnsi"/>
              </w:rPr>
            </w:pPr>
            <w:r w:rsidRPr="007F0726">
              <w:rPr>
                <w:rFonts w:cstheme="minorHAnsi"/>
                <w:b/>
              </w:rPr>
              <w:t>7pm – Ringing out for Peace</w:t>
            </w:r>
            <w:r w:rsidR="007F0726" w:rsidRPr="007F0726">
              <w:rPr>
                <w:rFonts w:cstheme="minorHAnsi"/>
              </w:rPr>
              <w:t xml:space="preserve"> (church bells to ri</w:t>
            </w:r>
            <w:r w:rsidRPr="007F0726">
              <w:rPr>
                <w:rFonts w:cstheme="minorHAnsi"/>
              </w:rPr>
              <w:t>ng out at 7pm in a collective celebration</w:t>
            </w:r>
            <w:r w:rsidR="007F0726" w:rsidRPr="007F0726">
              <w:rPr>
                <w:rFonts w:cstheme="minorHAnsi"/>
              </w:rPr>
              <w:t>)</w:t>
            </w:r>
          </w:p>
          <w:p w14:paraId="351581D1" w14:textId="77777777" w:rsidR="00B76BEC" w:rsidRPr="00B76BEC" w:rsidRDefault="00B76BEC" w:rsidP="00B76BEC">
            <w:pPr>
              <w:rPr>
                <w:rFonts w:cstheme="minorHAnsi"/>
              </w:rPr>
            </w:pPr>
          </w:p>
          <w:p w14:paraId="1521F6EF" w14:textId="311DA5AA" w:rsidR="00B76BEC" w:rsidRPr="007F0726" w:rsidRDefault="00B76BEC" w:rsidP="007F0726">
            <w:pPr>
              <w:pStyle w:val="ListParagraph"/>
              <w:numPr>
                <w:ilvl w:val="0"/>
                <w:numId w:val="37"/>
              </w:numPr>
              <w:rPr>
                <w:rFonts w:cstheme="minorHAnsi"/>
                <w:b/>
              </w:rPr>
            </w:pPr>
            <w:r w:rsidRPr="007F0726">
              <w:rPr>
                <w:rFonts w:cstheme="minorHAnsi"/>
                <w:b/>
              </w:rPr>
              <w:t xml:space="preserve">7pm  onwards </w:t>
            </w:r>
            <w:r w:rsidR="007F0726" w:rsidRPr="007F0726">
              <w:rPr>
                <w:rFonts w:cstheme="minorHAnsi"/>
                <w:b/>
              </w:rPr>
              <w:t xml:space="preserve">8.5.20 and also 9.5.20 </w:t>
            </w:r>
            <w:r w:rsidRPr="007F0726">
              <w:rPr>
                <w:rFonts w:cstheme="minorHAnsi"/>
                <w:b/>
              </w:rPr>
              <w:t>– Parties and Celebration</w:t>
            </w:r>
          </w:p>
          <w:p w14:paraId="530AF7A7" w14:textId="596931CA" w:rsidR="00B76BEC" w:rsidRPr="007F0726" w:rsidRDefault="00B76BEC" w:rsidP="007F0726">
            <w:pPr>
              <w:pStyle w:val="ListParagraph"/>
              <w:rPr>
                <w:rFonts w:cstheme="minorHAnsi"/>
              </w:rPr>
            </w:pPr>
            <w:r w:rsidRPr="007F0726">
              <w:rPr>
                <w:rFonts w:cstheme="minorHAnsi"/>
              </w:rPr>
              <w:t xml:space="preserve">Parties and celebrations will take place in pubs, clubs and hotels, on town and village greens and in our streets, bringing the communities of the nation together in common friendship. </w:t>
            </w:r>
          </w:p>
          <w:p w14:paraId="66CBB0C9" w14:textId="77777777" w:rsidR="00B76BEC" w:rsidRPr="00B76BEC" w:rsidRDefault="00B76BEC" w:rsidP="00B76BEC">
            <w:pPr>
              <w:rPr>
                <w:rFonts w:cstheme="minorHAnsi"/>
              </w:rPr>
            </w:pPr>
          </w:p>
          <w:p w14:paraId="7604E33A" w14:textId="18609D49" w:rsidR="00B76BEC" w:rsidRPr="007F0726" w:rsidRDefault="00B76BEC" w:rsidP="007F0726">
            <w:pPr>
              <w:pStyle w:val="ListParagraph"/>
              <w:numPr>
                <w:ilvl w:val="0"/>
                <w:numId w:val="37"/>
              </w:numPr>
              <w:rPr>
                <w:rFonts w:cstheme="minorHAnsi"/>
                <w:b/>
              </w:rPr>
            </w:pPr>
            <w:r w:rsidRPr="007F0726">
              <w:rPr>
                <w:rFonts w:cstheme="minorHAnsi"/>
                <w:b/>
              </w:rPr>
              <w:t xml:space="preserve">10.30am </w:t>
            </w:r>
            <w:r w:rsidR="007F0726" w:rsidRPr="007F0726">
              <w:rPr>
                <w:rFonts w:cstheme="minorHAnsi"/>
                <w:b/>
              </w:rPr>
              <w:t xml:space="preserve">10.5.20 </w:t>
            </w:r>
            <w:r w:rsidRPr="007F0726">
              <w:rPr>
                <w:rFonts w:cstheme="minorHAnsi"/>
                <w:b/>
              </w:rPr>
              <w:t>– Church Services of Celebration and Commemoration</w:t>
            </w:r>
          </w:p>
          <w:p w14:paraId="1CFBF38C" w14:textId="77777777" w:rsidR="007F0726" w:rsidRPr="007F0726" w:rsidRDefault="00B76BEC" w:rsidP="007F0726">
            <w:pPr>
              <w:pStyle w:val="ListParagraph"/>
              <w:rPr>
                <w:rFonts w:cstheme="minorHAnsi"/>
              </w:rPr>
            </w:pPr>
            <w:r w:rsidRPr="007F0726">
              <w:rPr>
                <w:rFonts w:cstheme="minorHAnsi"/>
              </w:rPr>
              <w:t xml:space="preserve">Services </w:t>
            </w:r>
            <w:r w:rsidR="007F0726" w:rsidRPr="007F0726">
              <w:rPr>
                <w:rFonts w:cstheme="minorHAnsi"/>
              </w:rPr>
              <w:t xml:space="preserve">are intended to </w:t>
            </w:r>
            <w:r w:rsidRPr="007F0726">
              <w:rPr>
                <w:rFonts w:cstheme="minorHAnsi"/>
              </w:rPr>
              <w:t>celebrate the peace we share today and remember those who lost their lives or returned home dreadfully wounded. The services will also recognise the sacrifices of those who kept the nation fed and the factories, mines and hospitals working during the most challenging of time</w:t>
            </w:r>
            <w:r w:rsidR="007F0726" w:rsidRPr="007F0726">
              <w:rPr>
                <w:rFonts w:cstheme="minorHAnsi"/>
              </w:rPr>
              <w:t xml:space="preserve">. </w:t>
            </w:r>
          </w:p>
          <w:p w14:paraId="348E2FC4" w14:textId="0706BA0E" w:rsidR="00B76BEC" w:rsidRPr="00B76BEC" w:rsidRDefault="00B76BEC" w:rsidP="00B76BEC">
            <w:pPr>
              <w:rPr>
                <w:rFonts w:cstheme="minorHAnsi"/>
              </w:rPr>
            </w:pPr>
          </w:p>
          <w:p w14:paraId="4DCB4A3E" w14:textId="77777777" w:rsidR="00B76BEC" w:rsidRPr="00B76BEC" w:rsidRDefault="00B76BEC" w:rsidP="00B76BEC">
            <w:pPr>
              <w:rPr>
                <w:rFonts w:cstheme="minorHAnsi"/>
              </w:rPr>
            </w:pPr>
          </w:p>
          <w:p w14:paraId="0AEC16C6" w14:textId="77777777" w:rsidR="00B76BEC" w:rsidRPr="007F0726" w:rsidRDefault="00B76BEC" w:rsidP="007F0726">
            <w:pPr>
              <w:pStyle w:val="ListParagraph"/>
              <w:numPr>
                <w:ilvl w:val="0"/>
                <w:numId w:val="37"/>
              </w:numPr>
              <w:rPr>
                <w:rFonts w:cstheme="minorHAnsi"/>
                <w:b/>
              </w:rPr>
            </w:pPr>
            <w:r w:rsidRPr="007F0726">
              <w:rPr>
                <w:rFonts w:cstheme="minorHAnsi"/>
                <w:b/>
              </w:rPr>
              <w:t>Tribute to the Millions &amp; the Last Post</w:t>
            </w:r>
          </w:p>
          <w:p w14:paraId="57CD4BD5" w14:textId="1E327323" w:rsidR="00B76BEC" w:rsidRPr="007F0726" w:rsidRDefault="00B76BEC" w:rsidP="007F0726">
            <w:pPr>
              <w:pStyle w:val="ListParagraph"/>
              <w:rPr>
                <w:rFonts w:cstheme="minorHAnsi"/>
              </w:rPr>
            </w:pPr>
            <w:r w:rsidRPr="007F0726">
              <w:rPr>
                <w:rFonts w:cstheme="minorHAnsi"/>
              </w:rPr>
              <w:t>Those planning services will be encouraged to ask a representative from their local community to read out the Tribute to the Millions, which can be downloaded at www.veday75.org, and involve a local bugler or trumpeter to play the Last Post and Reveille. Their participation can also be registered on the VE DAY 75 website – www.veday75.org.</w:t>
            </w:r>
          </w:p>
          <w:p w14:paraId="165EFBEC" w14:textId="54F34B00" w:rsidR="00B76BEC" w:rsidRDefault="00B76BEC" w:rsidP="00776083">
            <w:pPr>
              <w:rPr>
                <w:rFonts w:cstheme="minorHAnsi"/>
              </w:rPr>
            </w:pPr>
          </w:p>
          <w:p w14:paraId="149116AB" w14:textId="0E27B54D" w:rsidR="00B76BEC" w:rsidRPr="007F0726" w:rsidRDefault="007F0726" w:rsidP="00776083">
            <w:pPr>
              <w:rPr>
                <w:rFonts w:cstheme="minorHAnsi"/>
                <w:b/>
              </w:rPr>
            </w:pPr>
            <w:r w:rsidRPr="007F0726">
              <w:rPr>
                <w:rFonts w:cstheme="minorHAnsi"/>
                <w:b/>
              </w:rPr>
              <w:t>Resolved</w:t>
            </w:r>
          </w:p>
          <w:p w14:paraId="2462F802" w14:textId="7CB4A3DA" w:rsidR="007F0726" w:rsidRDefault="007F0726" w:rsidP="00776083">
            <w:pPr>
              <w:rPr>
                <w:rFonts w:cstheme="minorHAnsi"/>
              </w:rPr>
            </w:pPr>
            <w:r w:rsidRPr="007F0726">
              <w:rPr>
                <w:rFonts w:cstheme="minorHAnsi"/>
                <w:b/>
              </w:rPr>
              <w:t>Clerk to register the Parish Council’s interest via the VE Day 75 website</w:t>
            </w:r>
            <w:r>
              <w:rPr>
                <w:rFonts w:cstheme="minorHAnsi"/>
              </w:rPr>
              <w:t xml:space="preserve">   </w:t>
            </w:r>
          </w:p>
          <w:p w14:paraId="4507888B" w14:textId="56A5707F" w:rsidR="00D05747" w:rsidRDefault="007F0726" w:rsidP="00776083">
            <w:pPr>
              <w:rPr>
                <w:rFonts w:cstheme="minorHAnsi"/>
              </w:rPr>
            </w:pPr>
            <w:r w:rsidRPr="007F0726">
              <w:rPr>
                <w:rFonts w:cstheme="minorHAnsi"/>
                <w:b/>
              </w:rPr>
              <w:t>Clerk to include on the Action Plan and diary this item for further consideration later in the year</w:t>
            </w:r>
            <w:r>
              <w:rPr>
                <w:rFonts w:cstheme="minorHAnsi"/>
              </w:rPr>
              <w:t xml:space="preserve">    </w:t>
            </w:r>
          </w:p>
          <w:p w14:paraId="62D48BF4" w14:textId="2EB9C3A0" w:rsidR="005551D6" w:rsidRPr="005551D6" w:rsidRDefault="005551D6" w:rsidP="00776083">
            <w:pPr>
              <w:rPr>
                <w:rFonts w:cstheme="minorHAnsi"/>
                <w:b/>
              </w:rPr>
            </w:pPr>
            <w:r w:rsidRPr="005551D6">
              <w:rPr>
                <w:rFonts w:cstheme="minorHAnsi"/>
                <w:b/>
              </w:rPr>
              <w:t>Cllrs Fox and Wood to raise the idea with the Village Hall Management Committee</w:t>
            </w:r>
          </w:p>
          <w:p w14:paraId="35A094B5" w14:textId="3E37BA05" w:rsidR="00D05747" w:rsidRPr="00B42554" w:rsidRDefault="00D05747" w:rsidP="00776083">
            <w:pPr>
              <w:rPr>
                <w:rFonts w:cstheme="minorHAnsi"/>
                <w:b/>
              </w:rPr>
            </w:pPr>
          </w:p>
        </w:tc>
        <w:tc>
          <w:tcPr>
            <w:tcW w:w="799" w:type="dxa"/>
            <w:tcBorders>
              <w:top w:val="nil"/>
              <w:bottom w:val="nil"/>
            </w:tcBorders>
          </w:tcPr>
          <w:p w14:paraId="2FBB8269" w14:textId="77777777" w:rsidR="00D05747" w:rsidRDefault="00D05747" w:rsidP="005976E1">
            <w:pPr>
              <w:rPr>
                <w:b/>
              </w:rPr>
            </w:pPr>
          </w:p>
          <w:p w14:paraId="178183C5" w14:textId="77777777" w:rsidR="007F0726" w:rsidRDefault="007F0726" w:rsidP="005976E1">
            <w:pPr>
              <w:rPr>
                <w:b/>
              </w:rPr>
            </w:pPr>
          </w:p>
          <w:p w14:paraId="0C817056" w14:textId="77777777" w:rsidR="007F0726" w:rsidRDefault="007F0726" w:rsidP="005976E1">
            <w:pPr>
              <w:rPr>
                <w:b/>
              </w:rPr>
            </w:pPr>
          </w:p>
          <w:p w14:paraId="3219E63B" w14:textId="77777777" w:rsidR="007F0726" w:rsidRDefault="007F0726" w:rsidP="005976E1">
            <w:pPr>
              <w:rPr>
                <w:b/>
              </w:rPr>
            </w:pPr>
          </w:p>
          <w:p w14:paraId="38232075" w14:textId="77777777" w:rsidR="007F0726" w:rsidRDefault="007F0726" w:rsidP="005976E1">
            <w:pPr>
              <w:rPr>
                <w:b/>
              </w:rPr>
            </w:pPr>
          </w:p>
          <w:p w14:paraId="59626176" w14:textId="77777777" w:rsidR="007F0726" w:rsidRDefault="007F0726" w:rsidP="005976E1">
            <w:pPr>
              <w:rPr>
                <w:b/>
              </w:rPr>
            </w:pPr>
          </w:p>
          <w:p w14:paraId="2B44EE32" w14:textId="77777777" w:rsidR="007F0726" w:rsidRDefault="007F0726" w:rsidP="005976E1">
            <w:pPr>
              <w:rPr>
                <w:b/>
              </w:rPr>
            </w:pPr>
          </w:p>
          <w:p w14:paraId="63F9FDAF" w14:textId="77777777" w:rsidR="007F0726" w:rsidRDefault="007F0726" w:rsidP="005976E1">
            <w:pPr>
              <w:rPr>
                <w:b/>
              </w:rPr>
            </w:pPr>
          </w:p>
          <w:p w14:paraId="171D2116" w14:textId="77777777" w:rsidR="007F0726" w:rsidRDefault="007F0726" w:rsidP="005976E1">
            <w:pPr>
              <w:rPr>
                <w:b/>
              </w:rPr>
            </w:pPr>
          </w:p>
          <w:p w14:paraId="1A45C841" w14:textId="77777777" w:rsidR="007F0726" w:rsidRDefault="007F0726" w:rsidP="005976E1">
            <w:pPr>
              <w:rPr>
                <w:b/>
              </w:rPr>
            </w:pPr>
          </w:p>
          <w:p w14:paraId="2604A6CB" w14:textId="77777777" w:rsidR="007F0726" w:rsidRDefault="007F0726" w:rsidP="005976E1">
            <w:pPr>
              <w:rPr>
                <w:b/>
              </w:rPr>
            </w:pPr>
          </w:p>
          <w:p w14:paraId="0764F4A5" w14:textId="77777777" w:rsidR="007F0726" w:rsidRDefault="007F0726" w:rsidP="005976E1">
            <w:pPr>
              <w:rPr>
                <w:b/>
              </w:rPr>
            </w:pPr>
          </w:p>
          <w:p w14:paraId="6AE5E989" w14:textId="77777777" w:rsidR="007F0726" w:rsidRDefault="007F0726" w:rsidP="005976E1">
            <w:pPr>
              <w:rPr>
                <w:b/>
              </w:rPr>
            </w:pPr>
          </w:p>
          <w:p w14:paraId="7354D9CE" w14:textId="77777777" w:rsidR="007F0726" w:rsidRDefault="007F0726" w:rsidP="005976E1">
            <w:pPr>
              <w:rPr>
                <w:b/>
              </w:rPr>
            </w:pPr>
          </w:p>
          <w:p w14:paraId="1325B540" w14:textId="77777777" w:rsidR="007F0726" w:rsidRDefault="007F0726" w:rsidP="005976E1">
            <w:pPr>
              <w:rPr>
                <w:b/>
              </w:rPr>
            </w:pPr>
          </w:p>
          <w:p w14:paraId="2E792DB7" w14:textId="77777777" w:rsidR="007F0726" w:rsidRDefault="007F0726" w:rsidP="005976E1">
            <w:pPr>
              <w:rPr>
                <w:b/>
              </w:rPr>
            </w:pPr>
          </w:p>
          <w:p w14:paraId="757F6C5E" w14:textId="77777777" w:rsidR="007F0726" w:rsidRDefault="007F0726" w:rsidP="005976E1">
            <w:pPr>
              <w:rPr>
                <w:b/>
              </w:rPr>
            </w:pPr>
          </w:p>
          <w:p w14:paraId="61B5102A" w14:textId="77777777" w:rsidR="007F0726" w:rsidRDefault="007F0726" w:rsidP="005976E1">
            <w:pPr>
              <w:rPr>
                <w:b/>
              </w:rPr>
            </w:pPr>
          </w:p>
          <w:p w14:paraId="1E2E9E3A" w14:textId="77777777" w:rsidR="007F0726" w:rsidRDefault="007F0726" w:rsidP="005976E1">
            <w:pPr>
              <w:rPr>
                <w:b/>
              </w:rPr>
            </w:pPr>
          </w:p>
          <w:p w14:paraId="226BBB94" w14:textId="77777777" w:rsidR="007F0726" w:rsidRDefault="007F0726" w:rsidP="005976E1">
            <w:pPr>
              <w:rPr>
                <w:b/>
              </w:rPr>
            </w:pPr>
          </w:p>
          <w:p w14:paraId="3C9E003A" w14:textId="77777777" w:rsidR="007F0726" w:rsidRDefault="007F0726" w:rsidP="005976E1">
            <w:pPr>
              <w:rPr>
                <w:b/>
              </w:rPr>
            </w:pPr>
          </w:p>
          <w:p w14:paraId="5F7941C0" w14:textId="77777777" w:rsidR="007F0726" w:rsidRDefault="007F0726" w:rsidP="005976E1">
            <w:pPr>
              <w:rPr>
                <w:b/>
              </w:rPr>
            </w:pPr>
          </w:p>
          <w:p w14:paraId="237A2298" w14:textId="77777777" w:rsidR="007F0726" w:rsidRDefault="007F0726" w:rsidP="005976E1">
            <w:pPr>
              <w:rPr>
                <w:b/>
              </w:rPr>
            </w:pPr>
          </w:p>
          <w:p w14:paraId="23A90E59" w14:textId="77777777" w:rsidR="007F0726" w:rsidRDefault="007F0726" w:rsidP="005976E1">
            <w:pPr>
              <w:rPr>
                <w:b/>
              </w:rPr>
            </w:pPr>
          </w:p>
          <w:p w14:paraId="16A96497" w14:textId="77777777" w:rsidR="007F0726" w:rsidRDefault="007F0726" w:rsidP="005976E1">
            <w:pPr>
              <w:rPr>
                <w:b/>
              </w:rPr>
            </w:pPr>
          </w:p>
          <w:p w14:paraId="2F6DA62F" w14:textId="77777777" w:rsidR="007F0726" w:rsidRDefault="007F0726" w:rsidP="005976E1">
            <w:pPr>
              <w:rPr>
                <w:b/>
              </w:rPr>
            </w:pPr>
          </w:p>
          <w:p w14:paraId="6ED31918" w14:textId="77777777" w:rsidR="007F0726" w:rsidRDefault="007F0726" w:rsidP="005976E1">
            <w:pPr>
              <w:rPr>
                <w:b/>
              </w:rPr>
            </w:pPr>
          </w:p>
          <w:p w14:paraId="66F5F6C7" w14:textId="77777777" w:rsidR="007F0726" w:rsidRDefault="007F0726" w:rsidP="005976E1">
            <w:pPr>
              <w:rPr>
                <w:b/>
              </w:rPr>
            </w:pPr>
          </w:p>
          <w:p w14:paraId="4A714282" w14:textId="77777777" w:rsidR="007F0726" w:rsidRDefault="007F0726" w:rsidP="005976E1">
            <w:pPr>
              <w:rPr>
                <w:b/>
              </w:rPr>
            </w:pPr>
          </w:p>
          <w:p w14:paraId="13FB8F5B" w14:textId="77777777" w:rsidR="007F0726" w:rsidRDefault="007F0726" w:rsidP="005976E1">
            <w:pPr>
              <w:rPr>
                <w:b/>
              </w:rPr>
            </w:pPr>
          </w:p>
          <w:p w14:paraId="77841351" w14:textId="77777777" w:rsidR="007F0726" w:rsidRDefault="007F0726" w:rsidP="005976E1">
            <w:pPr>
              <w:rPr>
                <w:b/>
              </w:rPr>
            </w:pPr>
          </w:p>
          <w:p w14:paraId="32C2A4CA" w14:textId="77777777" w:rsidR="007F0726" w:rsidRDefault="007F0726" w:rsidP="005976E1">
            <w:pPr>
              <w:rPr>
                <w:b/>
              </w:rPr>
            </w:pPr>
          </w:p>
          <w:p w14:paraId="49CA88AE" w14:textId="77777777" w:rsidR="007F0726" w:rsidRDefault="007F0726" w:rsidP="005976E1">
            <w:pPr>
              <w:rPr>
                <w:b/>
              </w:rPr>
            </w:pPr>
          </w:p>
          <w:p w14:paraId="30124B46" w14:textId="77777777" w:rsidR="007F0726" w:rsidRDefault="007F0726" w:rsidP="005976E1">
            <w:pPr>
              <w:rPr>
                <w:b/>
              </w:rPr>
            </w:pPr>
          </w:p>
          <w:p w14:paraId="1A2155D1" w14:textId="77777777" w:rsidR="007F0726" w:rsidRDefault="007F0726" w:rsidP="005976E1">
            <w:pPr>
              <w:rPr>
                <w:b/>
              </w:rPr>
            </w:pPr>
          </w:p>
          <w:p w14:paraId="0E490925" w14:textId="586BEF50" w:rsidR="007F0726" w:rsidRDefault="007F0726" w:rsidP="005976E1">
            <w:pPr>
              <w:rPr>
                <w:b/>
              </w:rPr>
            </w:pPr>
            <w:r>
              <w:rPr>
                <w:b/>
              </w:rPr>
              <w:t>Clerk</w:t>
            </w:r>
          </w:p>
          <w:p w14:paraId="775ED68F" w14:textId="3B64D66D" w:rsidR="007F0726" w:rsidRDefault="007F0726" w:rsidP="005976E1">
            <w:pPr>
              <w:rPr>
                <w:b/>
              </w:rPr>
            </w:pPr>
            <w:r>
              <w:rPr>
                <w:b/>
              </w:rPr>
              <w:t>Clerk</w:t>
            </w:r>
          </w:p>
          <w:p w14:paraId="79DB4BCE" w14:textId="77777777" w:rsidR="007F0726" w:rsidRDefault="007F0726" w:rsidP="005976E1">
            <w:pPr>
              <w:rPr>
                <w:b/>
              </w:rPr>
            </w:pPr>
          </w:p>
          <w:p w14:paraId="1E56AA6C" w14:textId="77777777" w:rsidR="005551D6" w:rsidRDefault="005551D6" w:rsidP="005976E1">
            <w:pPr>
              <w:rPr>
                <w:b/>
              </w:rPr>
            </w:pPr>
            <w:r>
              <w:rPr>
                <w:b/>
              </w:rPr>
              <w:t>MF/</w:t>
            </w:r>
          </w:p>
          <w:p w14:paraId="6C75A95C" w14:textId="0A84A911" w:rsidR="007F0726" w:rsidRDefault="005551D6" w:rsidP="005976E1">
            <w:pPr>
              <w:rPr>
                <w:b/>
              </w:rPr>
            </w:pPr>
            <w:r>
              <w:rPr>
                <w:b/>
              </w:rPr>
              <w:t>MW</w:t>
            </w:r>
          </w:p>
        </w:tc>
      </w:tr>
      <w:tr w:rsidR="0061337A" w:rsidRPr="00A94507" w14:paraId="4A5DB065" w14:textId="77777777" w:rsidTr="00B73337">
        <w:trPr>
          <w:trHeight w:val="333"/>
        </w:trPr>
        <w:tc>
          <w:tcPr>
            <w:tcW w:w="562" w:type="dxa"/>
            <w:tcBorders>
              <w:top w:val="nil"/>
              <w:bottom w:val="nil"/>
            </w:tcBorders>
          </w:tcPr>
          <w:p w14:paraId="22C9BEF1" w14:textId="5E749F65" w:rsidR="0061337A" w:rsidRDefault="0061337A" w:rsidP="00776083">
            <w:r>
              <w:lastRenderedPageBreak/>
              <w:t>d</w:t>
            </w:r>
          </w:p>
        </w:tc>
        <w:tc>
          <w:tcPr>
            <w:tcW w:w="7655" w:type="dxa"/>
            <w:tcBorders>
              <w:top w:val="nil"/>
              <w:bottom w:val="nil"/>
            </w:tcBorders>
            <w:shd w:val="clear" w:color="auto" w:fill="auto"/>
          </w:tcPr>
          <w:p w14:paraId="3E00B300" w14:textId="77777777" w:rsidR="0061337A" w:rsidRDefault="0061337A" w:rsidP="0061337A">
            <w:pPr>
              <w:rPr>
                <w:rFonts w:cstheme="minorHAnsi"/>
                <w:b/>
              </w:rPr>
            </w:pPr>
            <w:r>
              <w:rPr>
                <w:rFonts w:cstheme="minorHAnsi"/>
                <w:b/>
              </w:rPr>
              <w:t>RVBC grass cutting contract 2019/20</w:t>
            </w:r>
          </w:p>
          <w:p w14:paraId="3BDFCE2F" w14:textId="77777777" w:rsidR="0061337A" w:rsidRDefault="0061337A" w:rsidP="0061337A">
            <w:pPr>
              <w:rPr>
                <w:rFonts w:cstheme="minorHAnsi"/>
                <w:b/>
              </w:rPr>
            </w:pPr>
          </w:p>
          <w:p w14:paraId="13F5A9FC" w14:textId="77777777" w:rsidR="0061337A" w:rsidRPr="004527AE" w:rsidRDefault="0061337A" w:rsidP="0061337A">
            <w:pPr>
              <w:rPr>
                <w:rFonts w:cstheme="minorHAnsi"/>
              </w:rPr>
            </w:pPr>
            <w:r w:rsidRPr="004527AE">
              <w:rPr>
                <w:rFonts w:cstheme="minorHAnsi"/>
              </w:rPr>
              <w:t>Members noted that the cost of its grass cutting contract for the coming year would be £743.23 (including VAT of £123.87), meaning the cost to the Parish Council net of VAT would be £619.36.</w:t>
            </w:r>
          </w:p>
          <w:p w14:paraId="5286D1E8" w14:textId="77777777" w:rsidR="0061337A" w:rsidRDefault="0061337A" w:rsidP="0061337A">
            <w:pPr>
              <w:rPr>
                <w:rFonts w:cstheme="minorHAnsi"/>
                <w:b/>
              </w:rPr>
            </w:pPr>
          </w:p>
          <w:p w14:paraId="192F9550" w14:textId="77777777" w:rsidR="0061337A" w:rsidRDefault="0061337A" w:rsidP="0061337A">
            <w:pPr>
              <w:rPr>
                <w:rFonts w:cstheme="minorHAnsi"/>
                <w:b/>
              </w:rPr>
            </w:pPr>
            <w:r>
              <w:rPr>
                <w:rFonts w:cstheme="minorHAnsi"/>
                <w:b/>
              </w:rPr>
              <w:t>Resolved</w:t>
            </w:r>
          </w:p>
          <w:p w14:paraId="517FE458" w14:textId="77777777" w:rsidR="0061337A" w:rsidRDefault="0061337A" w:rsidP="0061337A">
            <w:pPr>
              <w:rPr>
                <w:rFonts w:cstheme="minorHAnsi"/>
                <w:b/>
              </w:rPr>
            </w:pPr>
            <w:r>
              <w:rPr>
                <w:rFonts w:cstheme="minorHAnsi"/>
                <w:b/>
              </w:rPr>
              <w:t>It was agreed that the contract should be renewed</w:t>
            </w:r>
          </w:p>
          <w:p w14:paraId="30AEE617" w14:textId="77777777" w:rsidR="0061337A" w:rsidRDefault="0061337A" w:rsidP="00776083">
            <w:pPr>
              <w:rPr>
                <w:rFonts w:cstheme="minorHAnsi"/>
                <w:b/>
              </w:rPr>
            </w:pPr>
          </w:p>
        </w:tc>
        <w:tc>
          <w:tcPr>
            <w:tcW w:w="799" w:type="dxa"/>
            <w:tcBorders>
              <w:top w:val="nil"/>
              <w:bottom w:val="nil"/>
            </w:tcBorders>
          </w:tcPr>
          <w:p w14:paraId="783EC594" w14:textId="77777777" w:rsidR="0061337A" w:rsidRDefault="0061337A" w:rsidP="005976E1">
            <w:pPr>
              <w:rPr>
                <w:b/>
              </w:rPr>
            </w:pPr>
          </w:p>
          <w:p w14:paraId="6989970C" w14:textId="77777777" w:rsidR="0061337A" w:rsidRDefault="0061337A" w:rsidP="005976E1">
            <w:pPr>
              <w:rPr>
                <w:b/>
              </w:rPr>
            </w:pPr>
          </w:p>
          <w:p w14:paraId="57E2C6C8" w14:textId="77777777" w:rsidR="0061337A" w:rsidRDefault="0061337A" w:rsidP="005976E1">
            <w:pPr>
              <w:rPr>
                <w:b/>
              </w:rPr>
            </w:pPr>
          </w:p>
          <w:p w14:paraId="7CF00FFA" w14:textId="77777777" w:rsidR="0061337A" w:rsidRDefault="0061337A" w:rsidP="005976E1">
            <w:pPr>
              <w:rPr>
                <w:b/>
              </w:rPr>
            </w:pPr>
          </w:p>
          <w:p w14:paraId="7D990590" w14:textId="77777777" w:rsidR="0061337A" w:rsidRDefault="0061337A" w:rsidP="005976E1">
            <w:pPr>
              <w:rPr>
                <w:b/>
              </w:rPr>
            </w:pPr>
          </w:p>
          <w:p w14:paraId="688FB55B" w14:textId="77777777" w:rsidR="0061337A" w:rsidRDefault="0061337A" w:rsidP="005976E1">
            <w:pPr>
              <w:rPr>
                <w:b/>
              </w:rPr>
            </w:pPr>
          </w:p>
          <w:p w14:paraId="23E23639" w14:textId="77777777" w:rsidR="0061337A" w:rsidRDefault="0061337A" w:rsidP="005976E1">
            <w:pPr>
              <w:rPr>
                <w:b/>
              </w:rPr>
            </w:pPr>
          </w:p>
          <w:p w14:paraId="40BDBF38" w14:textId="11E4EA1E" w:rsidR="0061337A" w:rsidRDefault="0061337A" w:rsidP="005976E1">
            <w:pPr>
              <w:rPr>
                <w:b/>
              </w:rPr>
            </w:pPr>
            <w:r>
              <w:rPr>
                <w:b/>
              </w:rPr>
              <w:t>Clerk</w:t>
            </w:r>
          </w:p>
        </w:tc>
      </w:tr>
      <w:tr w:rsidR="00FC28DA" w:rsidRPr="00A94507" w14:paraId="4272149B" w14:textId="77777777" w:rsidTr="00B73337">
        <w:trPr>
          <w:trHeight w:val="333"/>
        </w:trPr>
        <w:tc>
          <w:tcPr>
            <w:tcW w:w="562" w:type="dxa"/>
            <w:tcBorders>
              <w:top w:val="nil"/>
              <w:bottom w:val="nil"/>
            </w:tcBorders>
          </w:tcPr>
          <w:p w14:paraId="48E9D8DA" w14:textId="51416D87" w:rsidR="00FC28DA" w:rsidRDefault="00FC28DA" w:rsidP="00776083">
            <w:r>
              <w:t>e</w:t>
            </w:r>
          </w:p>
          <w:p w14:paraId="365E4695" w14:textId="77777777" w:rsidR="00FC28DA" w:rsidRDefault="00FC28DA" w:rsidP="00776083"/>
          <w:p w14:paraId="33B086E3" w14:textId="77777777" w:rsidR="00FC28DA" w:rsidRDefault="00FC28DA" w:rsidP="00776083"/>
          <w:p w14:paraId="7AAA60B3" w14:textId="59C69E37" w:rsidR="00FC28DA" w:rsidRDefault="00FC28DA" w:rsidP="00776083"/>
        </w:tc>
        <w:tc>
          <w:tcPr>
            <w:tcW w:w="7655" w:type="dxa"/>
            <w:tcBorders>
              <w:top w:val="nil"/>
              <w:bottom w:val="nil"/>
            </w:tcBorders>
            <w:shd w:val="clear" w:color="auto" w:fill="auto"/>
          </w:tcPr>
          <w:p w14:paraId="7BD8FDCC" w14:textId="77777777" w:rsidR="00FC28DA" w:rsidRPr="00FC28DA" w:rsidRDefault="00FC28DA" w:rsidP="00FC28DA">
            <w:pPr>
              <w:tabs>
                <w:tab w:val="left" w:pos="5565"/>
              </w:tabs>
              <w:spacing w:after="160" w:line="259" w:lineRule="auto"/>
              <w:rPr>
                <w:rFonts w:eastAsia="Calibri" w:cstheme="minorHAnsi"/>
                <w:b/>
              </w:rPr>
            </w:pPr>
            <w:r w:rsidRPr="00FC28DA">
              <w:rPr>
                <w:rFonts w:eastAsia="Calibri" w:cstheme="minorHAnsi"/>
                <w:b/>
              </w:rPr>
              <w:t>NALC Star Awards</w:t>
            </w:r>
          </w:p>
          <w:p w14:paraId="48351D56" w14:textId="42548427" w:rsidR="00FC28DA" w:rsidRPr="00FC28DA" w:rsidRDefault="00FC28DA" w:rsidP="00FC28DA">
            <w:pPr>
              <w:spacing w:after="158"/>
              <w:rPr>
                <w:rFonts w:eastAsia="Times New Roman" w:cstheme="minorHAnsi"/>
                <w:lang w:eastAsia="en-GB"/>
              </w:rPr>
            </w:pPr>
            <w:r w:rsidRPr="00FC28DA">
              <w:rPr>
                <w:rFonts w:eastAsia="Times New Roman" w:cstheme="minorHAnsi"/>
                <w:lang w:eastAsia="en-GB"/>
              </w:rPr>
              <w:t>The Clerk reported that NALC was running a competition to allow councils to showcase how they have made a positive difference to local communities.  The theme of the awards this year is on local council projects that have engaged with their communities and made a positive impact on them. Various categories included Clerk of the Year and Council of the Year.</w:t>
            </w:r>
          </w:p>
          <w:p w14:paraId="3F5E9A05" w14:textId="0E17E106" w:rsidR="00FC28DA" w:rsidRPr="00FC28DA" w:rsidRDefault="00FC28DA" w:rsidP="00FC28DA">
            <w:pPr>
              <w:spacing w:after="158"/>
              <w:rPr>
                <w:rFonts w:eastAsia="Times New Roman" w:cstheme="minorHAnsi"/>
                <w:lang w:eastAsia="en-GB"/>
              </w:rPr>
            </w:pPr>
            <w:r w:rsidRPr="00FC28DA">
              <w:rPr>
                <w:rFonts w:eastAsia="Times New Roman" w:cstheme="minorHAnsi"/>
                <w:lang w:eastAsia="en-GB"/>
              </w:rPr>
              <w:lastRenderedPageBreak/>
              <w:t>Given the Parish Council’s efforts in 2018/19 it was agreed that an entry in both of the above categories would be appropriate.  Cllr Best kindly offered to draft the 500 word application text and asked the Clerk to send her the appropriate email to facilitate this.</w:t>
            </w:r>
          </w:p>
          <w:p w14:paraId="45204AD1" w14:textId="4F1B41A6" w:rsidR="00FC28DA" w:rsidRPr="00FC28DA" w:rsidRDefault="00FC28DA" w:rsidP="00FC28DA">
            <w:pPr>
              <w:rPr>
                <w:rFonts w:eastAsia="Times New Roman" w:cstheme="minorHAnsi"/>
                <w:b/>
                <w:lang w:eastAsia="en-GB"/>
              </w:rPr>
            </w:pPr>
            <w:r w:rsidRPr="00FC28DA">
              <w:rPr>
                <w:rFonts w:eastAsia="Times New Roman" w:cstheme="minorHAnsi"/>
                <w:b/>
                <w:lang w:eastAsia="en-GB"/>
              </w:rPr>
              <w:t>Resolved</w:t>
            </w:r>
          </w:p>
          <w:p w14:paraId="63B26E98" w14:textId="1BDF3630" w:rsidR="00FC28DA" w:rsidRPr="00FC28DA" w:rsidRDefault="00FC28DA" w:rsidP="00FC28DA">
            <w:pPr>
              <w:rPr>
                <w:rFonts w:eastAsia="Times New Roman" w:cstheme="minorHAnsi"/>
                <w:b/>
                <w:lang w:eastAsia="en-GB"/>
              </w:rPr>
            </w:pPr>
            <w:r w:rsidRPr="00FC28DA">
              <w:rPr>
                <w:rFonts w:eastAsia="Times New Roman" w:cstheme="minorHAnsi"/>
                <w:b/>
                <w:lang w:eastAsia="en-GB"/>
              </w:rPr>
              <w:t>Clerk to send Cllr Best the relevant email</w:t>
            </w:r>
          </w:p>
          <w:p w14:paraId="76842C0A" w14:textId="404A80ED" w:rsidR="00FC28DA" w:rsidRPr="00FC28DA" w:rsidRDefault="00FC28DA" w:rsidP="00FC28DA">
            <w:pPr>
              <w:rPr>
                <w:rFonts w:eastAsia="Times New Roman" w:cstheme="minorHAnsi"/>
                <w:b/>
                <w:lang w:eastAsia="en-GB"/>
              </w:rPr>
            </w:pPr>
            <w:r w:rsidRPr="00FC28DA">
              <w:rPr>
                <w:rFonts w:eastAsia="Times New Roman" w:cstheme="minorHAnsi"/>
                <w:b/>
                <w:lang w:eastAsia="en-GB"/>
              </w:rPr>
              <w:t>Cllr Best to submit applications by 28 June.</w:t>
            </w:r>
          </w:p>
          <w:p w14:paraId="754CA5E4" w14:textId="77777777" w:rsidR="00FC28DA" w:rsidRDefault="00FC28DA" w:rsidP="0061337A">
            <w:pPr>
              <w:rPr>
                <w:rFonts w:cstheme="minorHAnsi"/>
                <w:b/>
              </w:rPr>
            </w:pPr>
          </w:p>
        </w:tc>
        <w:tc>
          <w:tcPr>
            <w:tcW w:w="799" w:type="dxa"/>
            <w:tcBorders>
              <w:top w:val="nil"/>
              <w:bottom w:val="nil"/>
            </w:tcBorders>
          </w:tcPr>
          <w:p w14:paraId="2ECA912F" w14:textId="77777777" w:rsidR="00FC28DA" w:rsidRDefault="00FC28DA" w:rsidP="005976E1">
            <w:pPr>
              <w:rPr>
                <w:b/>
              </w:rPr>
            </w:pPr>
          </w:p>
          <w:p w14:paraId="5E2C91BF" w14:textId="77777777" w:rsidR="00FC28DA" w:rsidRDefault="00FC28DA" w:rsidP="005976E1">
            <w:pPr>
              <w:rPr>
                <w:b/>
              </w:rPr>
            </w:pPr>
          </w:p>
          <w:p w14:paraId="2C37E1ED" w14:textId="77777777" w:rsidR="00FC28DA" w:rsidRDefault="00FC28DA" w:rsidP="005976E1">
            <w:pPr>
              <w:rPr>
                <w:b/>
              </w:rPr>
            </w:pPr>
          </w:p>
          <w:p w14:paraId="0222B423" w14:textId="77777777" w:rsidR="00FC28DA" w:rsidRDefault="00FC28DA" w:rsidP="005976E1">
            <w:pPr>
              <w:rPr>
                <w:b/>
              </w:rPr>
            </w:pPr>
          </w:p>
          <w:p w14:paraId="34FE4C94" w14:textId="77777777" w:rsidR="00FC28DA" w:rsidRDefault="00FC28DA" w:rsidP="005976E1">
            <w:pPr>
              <w:rPr>
                <w:b/>
              </w:rPr>
            </w:pPr>
          </w:p>
          <w:p w14:paraId="3354790E" w14:textId="77777777" w:rsidR="00FC28DA" w:rsidRDefault="00FC28DA" w:rsidP="005976E1">
            <w:pPr>
              <w:rPr>
                <w:b/>
              </w:rPr>
            </w:pPr>
          </w:p>
          <w:p w14:paraId="19C08A5F" w14:textId="77777777" w:rsidR="00FC28DA" w:rsidRDefault="00FC28DA" w:rsidP="005976E1">
            <w:pPr>
              <w:rPr>
                <w:b/>
              </w:rPr>
            </w:pPr>
          </w:p>
          <w:p w14:paraId="487DFD55" w14:textId="77777777" w:rsidR="00FC28DA" w:rsidRDefault="00FC28DA" w:rsidP="005976E1">
            <w:pPr>
              <w:rPr>
                <w:b/>
              </w:rPr>
            </w:pPr>
          </w:p>
          <w:p w14:paraId="6F5E7F2E" w14:textId="77777777" w:rsidR="00FC28DA" w:rsidRDefault="00FC28DA" w:rsidP="005976E1">
            <w:pPr>
              <w:rPr>
                <w:b/>
              </w:rPr>
            </w:pPr>
          </w:p>
          <w:p w14:paraId="592E253C" w14:textId="77777777" w:rsidR="00FC28DA" w:rsidRDefault="00FC28DA" w:rsidP="005976E1">
            <w:pPr>
              <w:rPr>
                <w:b/>
              </w:rPr>
            </w:pPr>
          </w:p>
          <w:p w14:paraId="661C5240" w14:textId="77777777" w:rsidR="00FC28DA" w:rsidRDefault="00FC28DA" w:rsidP="005976E1">
            <w:pPr>
              <w:rPr>
                <w:b/>
              </w:rPr>
            </w:pPr>
          </w:p>
          <w:p w14:paraId="0B4D8150" w14:textId="77777777" w:rsidR="00FC28DA" w:rsidRDefault="00FC28DA" w:rsidP="005976E1">
            <w:pPr>
              <w:rPr>
                <w:b/>
              </w:rPr>
            </w:pPr>
          </w:p>
          <w:p w14:paraId="75E046D3" w14:textId="77777777" w:rsidR="00FC28DA" w:rsidRDefault="00FC28DA" w:rsidP="005976E1">
            <w:pPr>
              <w:rPr>
                <w:b/>
              </w:rPr>
            </w:pPr>
          </w:p>
          <w:p w14:paraId="78F99E84" w14:textId="77777777" w:rsidR="00FC28DA" w:rsidRDefault="00FC28DA" w:rsidP="005976E1">
            <w:pPr>
              <w:rPr>
                <w:b/>
              </w:rPr>
            </w:pPr>
            <w:r>
              <w:rPr>
                <w:b/>
              </w:rPr>
              <w:t>Clerk</w:t>
            </w:r>
          </w:p>
          <w:p w14:paraId="18850734" w14:textId="77AB302D" w:rsidR="00FC28DA" w:rsidRDefault="00FC28DA" w:rsidP="005976E1">
            <w:pPr>
              <w:rPr>
                <w:b/>
              </w:rPr>
            </w:pPr>
            <w:r>
              <w:rPr>
                <w:b/>
              </w:rPr>
              <w:t>HB</w:t>
            </w:r>
          </w:p>
        </w:tc>
      </w:tr>
      <w:tr w:rsidR="00A94507" w:rsidRPr="00A94507" w14:paraId="4E49024E" w14:textId="77777777" w:rsidTr="00B73337">
        <w:tc>
          <w:tcPr>
            <w:tcW w:w="562" w:type="dxa"/>
            <w:tcBorders>
              <w:top w:val="single" w:sz="4" w:space="0" w:color="auto"/>
              <w:bottom w:val="nil"/>
            </w:tcBorders>
          </w:tcPr>
          <w:p w14:paraId="4EBE3E5F" w14:textId="5F3C2B05" w:rsidR="0007167A" w:rsidRDefault="00CE7B19" w:rsidP="00776083">
            <w:pPr>
              <w:spacing w:after="200" w:line="276" w:lineRule="auto"/>
            </w:pPr>
            <w:r>
              <w:lastRenderedPageBreak/>
              <w:t>1</w:t>
            </w:r>
            <w:r w:rsidR="00E65C11">
              <w:t>5</w:t>
            </w:r>
          </w:p>
          <w:p w14:paraId="7A783E0D" w14:textId="736B92E8" w:rsidR="00EE1942" w:rsidRPr="00A94507" w:rsidRDefault="00EE1942" w:rsidP="00776083">
            <w:pPr>
              <w:spacing w:after="200" w:line="276" w:lineRule="auto"/>
            </w:pPr>
            <w:r>
              <w:t>a</w:t>
            </w:r>
          </w:p>
        </w:tc>
        <w:tc>
          <w:tcPr>
            <w:tcW w:w="7655" w:type="dxa"/>
            <w:tcBorders>
              <w:top w:val="single" w:sz="4" w:space="0" w:color="auto"/>
              <w:bottom w:val="nil"/>
            </w:tcBorders>
            <w:shd w:val="clear" w:color="auto" w:fill="auto"/>
          </w:tcPr>
          <w:p w14:paraId="5848B255" w14:textId="77777777" w:rsidR="009A0033" w:rsidRDefault="00A94507" w:rsidP="00776083">
            <w:pPr>
              <w:spacing w:after="200" w:line="276" w:lineRule="auto"/>
              <w:rPr>
                <w:rFonts w:cstheme="minorHAnsi"/>
                <w:b/>
              </w:rPr>
            </w:pPr>
            <w:r w:rsidRPr="00B42554">
              <w:rPr>
                <w:rFonts w:cstheme="minorHAnsi"/>
                <w:b/>
              </w:rPr>
              <w:t>Any Other Business</w:t>
            </w:r>
          </w:p>
          <w:p w14:paraId="77831035" w14:textId="4CB7EB43" w:rsidR="00260D36" w:rsidRPr="001B122D" w:rsidRDefault="001B122D" w:rsidP="004B61A5">
            <w:pPr>
              <w:rPr>
                <w:rFonts w:cstheme="minorHAnsi"/>
              </w:rPr>
            </w:pPr>
            <w:r w:rsidRPr="001B122D">
              <w:rPr>
                <w:rFonts w:cstheme="minorHAnsi"/>
              </w:rPr>
              <w:t>Members had previously discussed a request for funding for erection of a kissing gate.  It was agreed that, whilst this was an appropriate matter for Parish Council funding, it would be preferable for bids to be invited from any landowner in the village so that a considered decision could be made.</w:t>
            </w:r>
          </w:p>
        </w:tc>
        <w:tc>
          <w:tcPr>
            <w:tcW w:w="799" w:type="dxa"/>
            <w:tcBorders>
              <w:top w:val="nil"/>
              <w:bottom w:val="nil"/>
            </w:tcBorders>
          </w:tcPr>
          <w:p w14:paraId="57292DB5" w14:textId="77777777" w:rsidR="008A154B" w:rsidRDefault="008A154B" w:rsidP="005976E1">
            <w:pPr>
              <w:spacing w:after="200" w:line="276" w:lineRule="auto"/>
              <w:rPr>
                <w:b/>
              </w:rPr>
            </w:pPr>
          </w:p>
          <w:p w14:paraId="398B3772" w14:textId="77777777" w:rsidR="00183890" w:rsidRDefault="00183890" w:rsidP="00AD7382">
            <w:pPr>
              <w:spacing w:line="276" w:lineRule="auto"/>
              <w:rPr>
                <w:b/>
              </w:rPr>
            </w:pPr>
          </w:p>
          <w:p w14:paraId="624BB476" w14:textId="77777777" w:rsidR="001B122D" w:rsidRDefault="001B122D" w:rsidP="00AD7382">
            <w:pPr>
              <w:spacing w:line="276" w:lineRule="auto"/>
              <w:rPr>
                <w:b/>
              </w:rPr>
            </w:pPr>
          </w:p>
          <w:p w14:paraId="5BF45FB7" w14:textId="77777777" w:rsidR="001B122D" w:rsidRDefault="001B122D" w:rsidP="00AD7382">
            <w:pPr>
              <w:spacing w:line="276" w:lineRule="auto"/>
              <w:rPr>
                <w:b/>
              </w:rPr>
            </w:pPr>
          </w:p>
          <w:p w14:paraId="2551CD98" w14:textId="0D56F4A7" w:rsidR="001B122D" w:rsidRPr="005976E1" w:rsidRDefault="001B122D" w:rsidP="00AD7382">
            <w:pPr>
              <w:spacing w:line="276" w:lineRule="auto"/>
              <w:rPr>
                <w:b/>
              </w:rPr>
            </w:pPr>
          </w:p>
        </w:tc>
      </w:tr>
      <w:tr w:rsidR="00776083" w:rsidRPr="00A94507" w14:paraId="3B053941" w14:textId="77777777" w:rsidTr="00AD7382">
        <w:tc>
          <w:tcPr>
            <w:tcW w:w="562" w:type="dxa"/>
            <w:tcBorders>
              <w:top w:val="nil"/>
              <w:bottom w:val="nil"/>
            </w:tcBorders>
          </w:tcPr>
          <w:p w14:paraId="3BE9DC56" w14:textId="4EA4FF1C" w:rsidR="00776083" w:rsidRDefault="008A154B" w:rsidP="00A94507">
            <w:r>
              <w:t>b</w:t>
            </w:r>
          </w:p>
        </w:tc>
        <w:tc>
          <w:tcPr>
            <w:tcW w:w="7655" w:type="dxa"/>
            <w:tcBorders>
              <w:top w:val="nil"/>
              <w:bottom w:val="nil"/>
            </w:tcBorders>
          </w:tcPr>
          <w:p w14:paraId="01FF2E67" w14:textId="07D0CDBC" w:rsidR="00CB6118" w:rsidRDefault="001B122D" w:rsidP="004B61A5">
            <w:pPr>
              <w:rPr>
                <w:rFonts w:cstheme="minorHAnsi"/>
              </w:rPr>
            </w:pPr>
            <w:r>
              <w:rPr>
                <w:rFonts w:cstheme="minorHAnsi"/>
              </w:rPr>
              <w:t xml:space="preserve">Cllr Wood indicated that fallen blossom on Chapel Lane was making it difficult for the </w:t>
            </w:r>
            <w:proofErr w:type="spellStart"/>
            <w:r>
              <w:rPr>
                <w:rFonts w:cstheme="minorHAnsi"/>
              </w:rPr>
              <w:t>Lengthsman</w:t>
            </w:r>
            <w:proofErr w:type="spellEnd"/>
            <w:r>
              <w:rPr>
                <w:rFonts w:cstheme="minorHAnsi"/>
              </w:rPr>
              <w:t xml:space="preserve"> to carry out a proper assessment regarding weeds etc. </w:t>
            </w:r>
          </w:p>
          <w:p w14:paraId="67CAB1A0" w14:textId="77777777" w:rsidR="001B122D" w:rsidRDefault="001B122D" w:rsidP="004B61A5">
            <w:pPr>
              <w:rPr>
                <w:rFonts w:cstheme="minorHAnsi"/>
              </w:rPr>
            </w:pPr>
          </w:p>
          <w:p w14:paraId="0FB73BB4" w14:textId="4BEB79EA" w:rsidR="001B122D" w:rsidRPr="001B122D" w:rsidRDefault="001B122D" w:rsidP="004B61A5">
            <w:pPr>
              <w:rPr>
                <w:rFonts w:cstheme="minorHAnsi"/>
                <w:b/>
              </w:rPr>
            </w:pPr>
            <w:r w:rsidRPr="001B122D">
              <w:rPr>
                <w:rFonts w:cstheme="minorHAnsi"/>
                <w:b/>
              </w:rPr>
              <w:t>Resolved</w:t>
            </w:r>
          </w:p>
          <w:p w14:paraId="15B6A929" w14:textId="355BFBAB" w:rsidR="001B122D" w:rsidRPr="00E25D87" w:rsidRDefault="001B122D" w:rsidP="004B61A5">
            <w:pPr>
              <w:rPr>
                <w:rFonts w:cstheme="minorHAnsi"/>
              </w:rPr>
            </w:pPr>
            <w:r w:rsidRPr="001B122D">
              <w:rPr>
                <w:rFonts w:cstheme="minorHAnsi"/>
                <w:b/>
              </w:rPr>
              <w:t>Clerk to report to RVBC</w:t>
            </w:r>
            <w:r>
              <w:rPr>
                <w:rFonts w:cstheme="minorHAnsi"/>
                <w:b/>
              </w:rPr>
              <w:t xml:space="preserve">    </w:t>
            </w:r>
          </w:p>
        </w:tc>
        <w:tc>
          <w:tcPr>
            <w:tcW w:w="799" w:type="dxa"/>
            <w:tcBorders>
              <w:top w:val="nil"/>
              <w:bottom w:val="nil"/>
            </w:tcBorders>
          </w:tcPr>
          <w:p w14:paraId="7A18EE6E" w14:textId="77777777" w:rsidR="00CB6118" w:rsidRDefault="00CB6118" w:rsidP="00A94507">
            <w:pPr>
              <w:rPr>
                <w:b/>
              </w:rPr>
            </w:pPr>
          </w:p>
          <w:p w14:paraId="2ACDBA5A" w14:textId="189CE983" w:rsidR="00AD7382" w:rsidRDefault="00AD7382" w:rsidP="00A94507">
            <w:pPr>
              <w:rPr>
                <w:b/>
              </w:rPr>
            </w:pPr>
          </w:p>
          <w:p w14:paraId="56B707A0" w14:textId="46AC7871" w:rsidR="001B122D" w:rsidRDefault="001B122D" w:rsidP="00A94507">
            <w:pPr>
              <w:rPr>
                <w:b/>
              </w:rPr>
            </w:pPr>
          </w:p>
          <w:p w14:paraId="1B843C2D" w14:textId="76F8421B" w:rsidR="00AD7382" w:rsidRDefault="001B122D" w:rsidP="001B122D">
            <w:pPr>
              <w:rPr>
                <w:b/>
              </w:rPr>
            </w:pPr>
            <w:r>
              <w:rPr>
                <w:b/>
              </w:rPr>
              <w:t>Clerk</w:t>
            </w:r>
          </w:p>
        </w:tc>
      </w:tr>
      <w:tr w:rsidR="00AD7382" w:rsidRPr="00A94507" w14:paraId="70AEF8E4" w14:textId="77777777" w:rsidTr="00AD7382">
        <w:tc>
          <w:tcPr>
            <w:tcW w:w="562" w:type="dxa"/>
            <w:tcBorders>
              <w:top w:val="nil"/>
              <w:bottom w:val="nil"/>
            </w:tcBorders>
          </w:tcPr>
          <w:p w14:paraId="1DF81714" w14:textId="038F4715" w:rsidR="00AD7382" w:rsidRPr="00A94507" w:rsidRDefault="00AD7382" w:rsidP="00A94507">
            <w:r>
              <w:t>c</w:t>
            </w:r>
          </w:p>
        </w:tc>
        <w:tc>
          <w:tcPr>
            <w:tcW w:w="7655" w:type="dxa"/>
            <w:tcBorders>
              <w:top w:val="nil"/>
              <w:bottom w:val="nil"/>
            </w:tcBorders>
          </w:tcPr>
          <w:p w14:paraId="02B224C1" w14:textId="77777777" w:rsidR="00AD7382" w:rsidRPr="002132E7" w:rsidRDefault="002132E7" w:rsidP="004B61A5">
            <w:pPr>
              <w:rPr>
                <w:rFonts w:cstheme="minorHAnsi"/>
              </w:rPr>
            </w:pPr>
            <w:r w:rsidRPr="002132E7">
              <w:rPr>
                <w:rFonts w:cstheme="minorHAnsi"/>
              </w:rPr>
              <w:t>The Chair again expressed concerns about the condition of the road surface on Bowland Gate Lane</w:t>
            </w:r>
          </w:p>
          <w:p w14:paraId="2393CD73" w14:textId="77777777" w:rsidR="002132E7" w:rsidRDefault="002132E7" w:rsidP="004B61A5">
            <w:pPr>
              <w:rPr>
                <w:rFonts w:cstheme="minorHAnsi"/>
                <w:b/>
              </w:rPr>
            </w:pPr>
          </w:p>
          <w:p w14:paraId="05F6D7B6" w14:textId="77777777" w:rsidR="002132E7" w:rsidRDefault="002132E7" w:rsidP="004B61A5">
            <w:pPr>
              <w:rPr>
                <w:rFonts w:cstheme="minorHAnsi"/>
                <w:b/>
              </w:rPr>
            </w:pPr>
            <w:r>
              <w:rPr>
                <w:rFonts w:cstheme="minorHAnsi"/>
                <w:b/>
              </w:rPr>
              <w:t>Resolved</w:t>
            </w:r>
          </w:p>
          <w:p w14:paraId="5B50749D" w14:textId="782FE317" w:rsidR="002132E7" w:rsidRDefault="002132E7" w:rsidP="004B61A5">
            <w:pPr>
              <w:rPr>
                <w:rFonts w:cstheme="minorHAnsi"/>
                <w:b/>
              </w:rPr>
            </w:pPr>
            <w:r>
              <w:rPr>
                <w:rFonts w:cstheme="minorHAnsi"/>
                <w:b/>
              </w:rPr>
              <w:t xml:space="preserve">Clerk to report to LCC   </w:t>
            </w:r>
            <w:bookmarkStart w:id="0" w:name="_GoBack"/>
            <w:bookmarkEnd w:id="0"/>
          </w:p>
          <w:p w14:paraId="519A27E4" w14:textId="57831884" w:rsidR="002132E7" w:rsidRPr="00B42554" w:rsidRDefault="002132E7" w:rsidP="004B61A5">
            <w:pPr>
              <w:rPr>
                <w:rFonts w:cstheme="minorHAnsi"/>
                <w:b/>
              </w:rPr>
            </w:pPr>
          </w:p>
        </w:tc>
        <w:tc>
          <w:tcPr>
            <w:tcW w:w="799" w:type="dxa"/>
            <w:tcBorders>
              <w:top w:val="nil"/>
              <w:bottom w:val="nil"/>
            </w:tcBorders>
          </w:tcPr>
          <w:p w14:paraId="2447FFCA" w14:textId="77777777" w:rsidR="00AD7382" w:rsidRDefault="00AD7382" w:rsidP="00A94507">
            <w:pPr>
              <w:rPr>
                <w:b/>
              </w:rPr>
            </w:pPr>
          </w:p>
          <w:p w14:paraId="438BB43F" w14:textId="77777777" w:rsidR="00AD7382" w:rsidRDefault="00AD7382" w:rsidP="00A94507">
            <w:pPr>
              <w:rPr>
                <w:b/>
              </w:rPr>
            </w:pPr>
          </w:p>
          <w:p w14:paraId="267E213D" w14:textId="030667BF" w:rsidR="00AD7382" w:rsidRDefault="00AD7382" w:rsidP="00A94507">
            <w:pPr>
              <w:rPr>
                <w:b/>
              </w:rPr>
            </w:pPr>
          </w:p>
          <w:p w14:paraId="27C6A955" w14:textId="77777777" w:rsidR="002132E7" w:rsidRDefault="002132E7" w:rsidP="00A94507">
            <w:pPr>
              <w:rPr>
                <w:b/>
              </w:rPr>
            </w:pPr>
          </w:p>
          <w:p w14:paraId="21F93690" w14:textId="665704DA" w:rsidR="00AD7382" w:rsidRDefault="00AD7382" w:rsidP="00A94507">
            <w:pPr>
              <w:rPr>
                <w:b/>
              </w:rPr>
            </w:pPr>
            <w:r>
              <w:rPr>
                <w:b/>
              </w:rPr>
              <w:t>Clerk</w:t>
            </w:r>
          </w:p>
        </w:tc>
      </w:tr>
      <w:tr w:rsidR="00A94507" w:rsidRPr="00A94507" w14:paraId="5212EA58" w14:textId="77777777" w:rsidTr="00B0639E">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67591B0C" w:rsidR="00952CEF" w:rsidRPr="00B42554" w:rsidRDefault="00F54B32" w:rsidP="00E65C11">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t>
            </w:r>
            <w:r w:rsidR="00E65C11">
              <w:rPr>
                <w:rFonts w:cstheme="minorHAnsi"/>
              </w:rPr>
              <w:t xml:space="preserve">Wednesday </w:t>
            </w:r>
            <w:r w:rsidR="00AC2A1E">
              <w:rPr>
                <w:rFonts w:cstheme="minorHAnsi"/>
                <w:b/>
                <w:color w:val="FF0000"/>
              </w:rPr>
              <w:t>2</w:t>
            </w:r>
            <w:r w:rsidR="004B61A5">
              <w:rPr>
                <w:rFonts w:cstheme="minorHAnsi"/>
                <w:b/>
                <w:color w:val="FF0000"/>
              </w:rPr>
              <w:t>6 June</w:t>
            </w:r>
            <w:r w:rsidR="00B13502">
              <w:rPr>
                <w:rFonts w:cstheme="minorHAnsi"/>
                <w:b/>
                <w:color w:val="FF0000"/>
              </w:rPr>
              <w:t xml:space="preserve"> </w:t>
            </w:r>
            <w:r w:rsidRPr="00EF0241">
              <w:rPr>
                <w:rFonts w:cstheme="minorHAnsi"/>
                <w:b/>
                <w:color w:val="FF0000"/>
              </w:rPr>
              <w:t>201</w:t>
            </w:r>
            <w:r w:rsidR="00AC2A1E">
              <w:rPr>
                <w:rFonts w:cstheme="minorHAnsi"/>
                <w:b/>
                <w:color w:val="FF0000"/>
              </w:rPr>
              <w:t>9</w:t>
            </w:r>
            <w:r w:rsidRPr="00EF0241">
              <w:rPr>
                <w:rFonts w:cstheme="minorHAnsi"/>
                <w:b/>
                <w:color w:val="FF0000"/>
              </w:rPr>
              <w:t xml:space="preserve"> </w:t>
            </w:r>
            <w:r w:rsidRPr="00F54B32">
              <w:rPr>
                <w:rFonts w:cstheme="minorHAnsi"/>
              </w:rPr>
              <w:t>at West Bradford Village Hall in the lounge.</w:t>
            </w:r>
          </w:p>
        </w:tc>
        <w:tc>
          <w:tcPr>
            <w:tcW w:w="799" w:type="dxa"/>
            <w:tcBorders>
              <w:top w:val="single" w:sz="4" w:space="0" w:color="auto"/>
            </w:tcBorders>
          </w:tcPr>
          <w:p w14:paraId="1BE883F1" w14:textId="77777777" w:rsidR="00A94507" w:rsidRDefault="00A94507" w:rsidP="00A94507">
            <w:pPr>
              <w:spacing w:after="200" w:line="276" w:lineRule="auto"/>
              <w:rPr>
                <w:b/>
              </w:rPr>
            </w:pPr>
          </w:p>
          <w:p w14:paraId="486B22A6" w14:textId="77777777" w:rsidR="00187D80" w:rsidRDefault="00187D80" w:rsidP="00A94507">
            <w:pPr>
              <w:spacing w:after="200" w:line="276" w:lineRule="auto"/>
              <w:rPr>
                <w:b/>
              </w:rPr>
            </w:pPr>
          </w:p>
          <w:p w14:paraId="50EDE910" w14:textId="44A1A2BD" w:rsidR="00187D80" w:rsidRPr="00A94507" w:rsidRDefault="00187D80" w:rsidP="00187D80">
            <w:pPr>
              <w:spacing w:after="200" w:line="276" w:lineRule="auto"/>
              <w:rPr>
                <w:b/>
              </w:rPr>
            </w:pPr>
          </w:p>
        </w:tc>
      </w:tr>
    </w:tbl>
    <w:p w14:paraId="51F9CEAF" w14:textId="59745D06" w:rsidR="00A94507" w:rsidRPr="00A94507" w:rsidRDefault="00A94507" w:rsidP="00A94507">
      <w:pPr>
        <w:rPr>
          <w:b/>
        </w:rPr>
      </w:pPr>
      <w:r w:rsidRPr="00A94507">
        <w:rPr>
          <w:b/>
        </w:rPr>
        <w:t xml:space="preserve">The meeting closed at </w:t>
      </w:r>
      <w:r w:rsidR="00E65C11">
        <w:rPr>
          <w:b/>
        </w:rPr>
        <w:t>8.</w:t>
      </w:r>
      <w:r w:rsidR="002132E7">
        <w:rPr>
          <w:b/>
        </w:rPr>
        <w:t>37</w:t>
      </w:r>
      <w:r w:rsidR="00B61B45">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7B284E74" w14:textId="77777777" w:rsidR="00CB0A00" w:rsidRDefault="00CB0A00" w:rsidP="00A94507">
            <w:pPr>
              <w:spacing w:after="200" w:line="276" w:lineRule="auto"/>
            </w:pPr>
          </w:p>
          <w:p w14:paraId="1F9FC60F" w14:textId="77777777" w:rsidR="00EF0241" w:rsidRDefault="00EF0241" w:rsidP="00A94507">
            <w:pPr>
              <w:spacing w:after="200" w:line="276" w:lineRule="auto"/>
            </w:pPr>
          </w:p>
          <w:p w14:paraId="30019E08" w14:textId="77777777" w:rsidR="00EF0241" w:rsidRDefault="00EF0241" w:rsidP="00A94507">
            <w:pPr>
              <w:spacing w:after="200" w:line="276" w:lineRule="auto"/>
            </w:pPr>
          </w:p>
          <w:p w14:paraId="07A22494" w14:textId="4F7E0138" w:rsidR="00EF0241" w:rsidRPr="00A94507" w:rsidRDefault="00EF0241"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5FED98A7" w:rsidR="00A94507" w:rsidRPr="00A94507" w:rsidRDefault="0095362E" w:rsidP="00A94507">
            <w:pPr>
              <w:spacing w:after="200" w:line="276" w:lineRule="auto"/>
            </w:pPr>
            <w:r>
              <w:t>2</w:t>
            </w:r>
            <w:r w:rsidR="004B61A5">
              <w:t>6</w:t>
            </w:r>
            <w:r>
              <w:t>.</w:t>
            </w:r>
            <w:r w:rsidR="004B61A5">
              <w:t>6</w:t>
            </w:r>
            <w:r w:rsidR="00B02EC9">
              <w:t>.1</w:t>
            </w:r>
            <w:r w:rsidR="00AC2A1E">
              <w:t>9</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11888" w14:textId="77777777" w:rsidR="00FF3462" w:rsidRDefault="00FF3462" w:rsidP="009A424D">
      <w:pPr>
        <w:spacing w:after="0" w:line="240" w:lineRule="auto"/>
      </w:pPr>
      <w:r>
        <w:separator/>
      </w:r>
    </w:p>
  </w:endnote>
  <w:endnote w:type="continuationSeparator" w:id="0">
    <w:p w14:paraId="4F5D3193" w14:textId="77777777" w:rsidR="00FF3462" w:rsidRDefault="00FF3462"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297AAC" w:rsidRDefault="00297A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297AAC" w:rsidRDefault="00297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DA41F" w14:textId="77777777" w:rsidR="00FF3462" w:rsidRDefault="00FF3462" w:rsidP="009A424D">
      <w:pPr>
        <w:spacing w:after="0" w:line="240" w:lineRule="auto"/>
      </w:pPr>
      <w:r>
        <w:separator/>
      </w:r>
    </w:p>
  </w:footnote>
  <w:footnote w:type="continuationSeparator" w:id="0">
    <w:p w14:paraId="79B72A03" w14:textId="77777777" w:rsidR="00FF3462" w:rsidRDefault="00FF3462"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297AAC" w:rsidRDefault="00FF3462">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826"/>
    <w:multiLevelType w:val="hybridMultilevel"/>
    <w:tmpl w:val="6F68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5236"/>
    <w:multiLevelType w:val="hybridMultilevel"/>
    <w:tmpl w:val="5BA66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210C9"/>
    <w:multiLevelType w:val="hybridMultilevel"/>
    <w:tmpl w:val="53C40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2517D"/>
    <w:multiLevelType w:val="hybridMultilevel"/>
    <w:tmpl w:val="FCB0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957483"/>
    <w:multiLevelType w:val="hybridMultilevel"/>
    <w:tmpl w:val="1C0E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1C97"/>
    <w:multiLevelType w:val="hybridMultilevel"/>
    <w:tmpl w:val="1E08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1703E"/>
    <w:multiLevelType w:val="hybridMultilevel"/>
    <w:tmpl w:val="AFC0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5E6669"/>
    <w:multiLevelType w:val="hybridMultilevel"/>
    <w:tmpl w:val="3402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F2DE5"/>
    <w:multiLevelType w:val="multilevel"/>
    <w:tmpl w:val="B82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426A1"/>
    <w:multiLevelType w:val="hybridMultilevel"/>
    <w:tmpl w:val="3506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D6BFF"/>
    <w:multiLevelType w:val="hybridMultilevel"/>
    <w:tmpl w:val="E69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10A50"/>
    <w:multiLevelType w:val="hybridMultilevel"/>
    <w:tmpl w:val="7B9E00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7BA42DF"/>
    <w:multiLevelType w:val="hybridMultilevel"/>
    <w:tmpl w:val="28C0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C65D6"/>
    <w:multiLevelType w:val="hybridMultilevel"/>
    <w:tmpl w:val="16A2908E"/>
    <w:lvl w:ilvl="0" w:tplc="C442CEE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415C0"/>
    <w:multiLevelType w:val="hybridMultilevel"/>
    <w:tmpl w:val="DEA627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A67A3"/>
    <w:multiLevelType w:val="hybridMultilevel"/>
    <w:tmpl w:val="42F2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8236E"/>
    <w:multiLevelType w:val="hybridMultilevel"/>
    <w:tmpl w:val="E110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D31484"/>
    <w:multiLevelType w:val="hybridMultilevel"/>
    <w:tmpl w:val="75D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459F5"/>
    <w:multiLevelType w:val="hybridMultilevel"/>
    <w:tmpl w:val="C3A0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22F98"/>
    <w:multiLevelType w:val="hybridMultilevel"/>
    <w:tmpl w:val="1C70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E6B51"/>
    <w:multiLevelType w:val="hybridMultilevel"/>
    <w:tmpl w:val="90F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94539"/>
    <w:multiLevelType w:val="hybridMultilevel"/>
    <w:tmpl w:val="9BA6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D1C65"/>
    <w:multiLevelType w:val="hybridMultilevel"/>
    <w:tmpl w:val="246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90F6D"/>
    <w:multiLevelType w:val="hybridMultilevel"/>
    <w:tmpl w:val="603C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C5F0B"/>
    <w:multiLevelType w:val="hybridMultilevel"/>
    <w:tmpl w:val="027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E810D8"/>
    <w:multiLevelType w:val="hybridMultilevel"/>
    <w:tmpl w:val="EC54012A"/>
    <w:lvl w:ilvl="0" w:tplc="C442CEE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F262FB"/>
    <w:multiLevelType w:val="hybridMultilevel"/>
    <w:tmpl w:val="E980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50753"/>
    <w:multiLevelType w:val="hybridMultilevel"/>
    <w:tmpl w:val="A35C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53DC4"/>
    <w:multiLevelType w:val="hybridMultilevel"/>
    <w:tmpl w:val="7DB8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37C20"/>
    <w:multiLevelType w:val="hybridMultilevel"/>
    <w:tmpl w:val="53CA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57C2B"/>
    <w:multiLevelType w:val="hybridMultilevel"/>
    <w:tmpl w:val="954E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A0101"/>
    <w:multiLevelType w:val="hybridMultilevel"/>
    <w:tmpl w:val="5794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A65195"/>
    <w:multiLevelType w:val="hybridMultilevel"/>
    <w:tmpl w:val="166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8D659A"/>
    <w:multiLevelType w:val="hybridMultilevel"/>
    <w:tmpl w:val="01349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F85FE5"/>
    <w:multiLevelType w:val="hybridMultilevel"/>
    <w:tmpl w:val="5188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F498E"/>
    <w:multiLevelType w:val="hybridMultilevel"/>
    <w:tmpl w:val="4408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B4503"/>
    <w:multiLevelType w:val="hybridMultilevel"/>
    <w:tmpl w:val="6DAC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F57FC"/>
    <w:multiLevelType w:val="hybridMultilevel"/>
    <w:tmpl w:val="478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6832A2"/>
    <w:multiLevelType w:val="hybridMultilevel"/>
    <w:tmpl w:val="B94C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554EDD"/>
    <w:multiLevelType w:val="hybridMultilevel"/>
    <w:tmpl w:val="75C0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05B07"/>
    <w:multiLevelType w:val="hybridMultilevel"/>
    <w:tmpl w:val="CDC2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A56B62"/>
    <w:multiLevelType w:val="hybridMultilevel"/>
    <w:tmpl w:val="C43A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1945FC"/>
    <w:multiLevelType w:val="hybridMultilevel"/>
    <w:tmpl w:val="29C023D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5"/>
  </w:num>
  <w:num w:numId="2">
    <w:abstractNumId w:val="32"/>
  </w:num>
  <w:num w:numId="3">
    <w:abstractNumId w:val="2"/>
  </w:num>
  <w:num w:numId="4">
    <w:abstractNumId w:val="34"/>
  </w:num>
  <w:num w:numId="5">
    <w:abstractNumId w:val="3"/>
  </w:num>
  <w:num w:numId="6">
    <w:abstractNumId w:val="1"/>
  </w:num>
  <w:num w:numId="7">
    <w:abstractNumId w:val="23"/>
  </w:num>
  <w:num w:numId="8">
    <w:abstractNumId w:val="6"/>
  </w:num>
  <w:num w:numId="9">
    <w:abstractNumId w:val="12"/>
  </w:num>
  <w:num w:numId="10">
    <w:abstractNumId w:val="17"/>
  </w:num>
  <w:num w:numId="11">
    <w:abstractNumId w:val="33"/>
  </w:num>
  <w:num w:numId="12">
    <w:abstractNumId w:val="22"/>
  </w:num>
  <w:num w:numId="13">
    <w:abstractNumId w:val="24"/>
  </w:num>
  <w:num w:numId="14">
    <w:abstractNumId w:val="0"/>
  </w:num>
  <w:num w:numId="15">
    <w:abstractNumId w:val="10"/>
  </w:num>
  <w:num w:numId="16">
    <w:abstractNumId w:val="16"/>
  </w:num>
  <w:num w:numId="17">
    <w:abstractNumId w:val="39"/>
  </w:num>
  <w:num w:numId="18">
    <w:abstractNumId w:val="7"/>
  </w:num>
  <w:num w:numId="19">
    <w:abstractNumId w:val="41"/>
  </w:num>
  <w:num w:numId="20">
    <w:abstractNumId w:val="28"/>
  </w:num>
  <w:num w:numId="21">
    <w:abstractNumId w:val="18"/>
  </w:num>
  <w:num w:numId="22">
    <w:abstractNumId w:val="15"/>
  </w:num>
  <w:num w:numId="23">
    <w:abstractNumId w:val="21"/>
  </w:num>
  <w:num w:numId="24">
    <w:abstractNumId w:val="37"/>
  </w:num>
  <w:num w:numId="25">
    <w:abstractNumId w:val="35"/>
  </w:num>
  <w:num w:numId="26">
    <w:abstractNumId w:val="5"/>
  </w:num>
  <w:num w:numId="27">
    <w:abstractNumId w:val="42"/>
  </w:num>
  <w:num w:numId="28">
    <w:abstractNumId w:val="29"/>
  </w:num>
  <w:num w:numId="29">
    <w:abstractNumId w:val="19"/>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31"/>
  </w:num>
  <w:num w:numId="33">
    <w:abstractNumId w:val="30"/>
  </w:num>
  <w:num w:numId="34">
    <w:abstractNumId w:val="27"/>
  </w:num>
  <w:num w:numId="35">
    <w:abstractNumId w:val="38"/>
  </w:num>
  <w:num w:numId="36">
    <w:abstractNumId w:val="26"/>
  </w:num>
  <w:num w:numId="37">
    <w:abstractNumId w:val="13"/>
  </w:num>
  <w:num w:numId="38">
    <w:abstractNumId w:val="8"/>
  </w:num>
  <w:num w:numId="39">
    <w:abstractNumId w:val="40"/>
  </w:num>
  <w:num w:numId="40">
    <w:abstractNumId w:val="4"/>
  </w:num>
  <w:num w:numId="41">
    <w:abstractNumId w:val="36"/>
  </w:num>
  <w:num w:numId="42">
    <w:abstractNumId w:val="14"/>
  </w:num>
  <w:num w:numId="43">
    <w:abstractNumId w:val="11"/>
  </w:num>
  <w:num w:numId="44">
    <w:abstractNumId w:val="9"/>
  </w:num>
  <w:num w:numId="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3BEB"/>
    <w:rsid w:val="0000450F"/>
    <w:rsid w:val="00004543"/>
    <w:rsid w:val="00005969"/>
    <w:rsid w:val="00006777"/>
    <w:rsid w:val="00006E27"/>
    <w:rsid w:val="0001056C"/>
    <w:rsid w:val="0001221D"/>
    <w:rsid w:val="00012F06"/>
    <w:rsid w:val="00020E13"/>
    <w:rsid w:val="000217DA"/>
    <w:rsid w:val="00021985"/>
    <w:rsid w:val="00023720"/>
    <w:rsid w:val="00024461"/>
    <w:rsid w:val="000274BA"/>
    <w:rsid w:val="0002779A"/>
    <w:rsid w:val="000278E7"/>
    <w:rsid w:val="000301E0"/>
    <w:rsid w:val="00032194"/>
    <w:rsid w:val="00033594"/>
    <w:rsid w:val="00034A29"/>
    <w:rsid w:val="00034C24"/>
    <w:rsid w:val="000351C8"/>
    <w:rsid w:val="00036705"/>
    <w:rsid w:val="000374A5"/>
    <w:rsid w:val="00042730"/>
    <w:rsid w:val="00044663"/>
    <w:rsid w:val="00045EC1"/>
    <w:rsid w:val="000478F7"/>
    <w:rsid w:val="000506E5"/>
    <w:rsid w:val="00051ED9"/>
    <w:rsid w:val="00052DCC"/>
    <w:rsid w:val="00055666"/>
    <w:rsid w:val="0006235C"/>
    <w:rsid w:val="00067034"/>
    <w:rsid w:val="000670FE"/>
    <w:rsid w:val="000678BE"/>
    <w:rsid w:val="0007016B"/>
    <w:rsid w:val="0007070D"/>
    <w:rsid w:val="00070DA0"/>
    <w:rsid w:val="0007167A"/>
    <w:rsid w:val="000726AD"/>
    <w:rsid w:val="0007287D"/>
    <w:rsid w:val="00073122"/>
    <w:rsid w:val="00074224"/>
    <w:rsid w:val="0008067F"/>
    <w:rsid w:val="00080C01"/>
    <w:rsid w:val="00080D6E"/>
    <w:rsid w:val="00081B6F"/>
    <w:rsid w:val="00083517"/>
    <w:rsid w:val="0008363B"/>
    <w:rsid w:val="00083E15"/>
    <w:rsid w:val="000840B6"/>
    <w:rsid w:val="000841FF"/>
    <w:rsid w:val="000844F5"/>
    <w:rsid w:val="00085DA0"/>
    <w:rsid w:val="000870C8"/>
    <w:rsid w:val="0008777F"/>
    <w:rsid w:val="00090EF6"/>
    <w:rsid w:val="00091205"/>
    <w:rsid w:val="00091E6A"/>
    <w:rsid w:val="00096707"/>
    <w:rsid w:val="000A154D"/>
    <w:rsid w:val="000A3BB1"/>
    <w:rsid w:val="000A3F31"/>
    <w:rsid w:val="000A4A9C"/>
    <w:rsid w:val="000A632D"/>
    <w:rsid w:val="000B04B2"/>
    <w:rsid w:val="000B0577"/>
    <w:rsid w:val="000B11A2"/>
    <w:rsid w:val="000B7410"/>
    <w:rsid w:val="000C0D1D"/>
    <w:rsid w:val="000C7B43"/>
    <w:rsid w:val="000D1DF5"/>
    <w:rsid w:val="000D44AA"/>
    <w:rsid w:val="000D5F22"/>
    <w:rsid w:val="000D5F3D"/>
    <w:rsid w:val="000D6E9C"/>
    <w:rsid w:val="000D7692"/>
    <w:rsid w:val="000E042D"/>
    <w:rsid w:val="000E07C6"/>
    <w:rsid w:val="000E14A9"/>
    <w:rsid w:val="000E17E1"/>
    <w:rsid w:val="000E2E2B"/>
    <w:rsid w:val="000E3E31"/>
    <w:rsid w:val="000F0840"/>
    <w:rsid w:val="000F09C8"/>
    <w:rsid w:val="000F0D43"/>
    <w:rsid w:val="000F1F56"/>
    <w:rsid w:val="000F2D26"/>
    <w:rsid w:val="000F47A7"/>
    <w:rsid w:val="000F53E2"/>
    <w:rsid w:val="000F5498"/>
    <w:rsid w:val="000F7A7C"/>
    <w:rsid w:val="000F7BD7"/>
    <w:rsid w:val="001002DE"/>
    <w:rsid w:val="00103512"/>
    <w:rsid w:val="00103F33"/>
    <w:rsid w:val="001044A7"/>
    <w:rsid w:val="00106185"/>
    <w:rsid w:val="001061A8"/>
    <w:rsid w:val="001067AE"/>
    <w:rsid w:val="00106857"/>
    <w:rsid w:val="001069CE"/>
    <w:rsid w:val="00110592"/>
    <w:rsid w:val="00111370"/>
    <w:rsid w:val="001125A2"/>
    <w:rsid w:val="001154A1"/>
    <w:rsid w:val="00121209"/>
    <w:rsid w:val="001215C0"/>
    <w:rsid w:val="0012183E"/>
    <w:rsid w:val="0012307B"/>
    <w:rsid w:val="00124708"/>
    <w:rsid w:val="00126767"/>
    <w:rsid w:val="001334B9"/>
    <w:rsid w:val="00133D9C"/>
    <w:rsid w:val="00134F2B"/>
    <w:rsid w:val="00140095"/>
    <w:rsid w:val="001409D5"/>
    <w:rsid w:val="00141E41"/>
    <w:rsid w:val="00143317"/>
    <w:rsid w:val="00147005"/>
    <w:rsid w:val="0015031F"/>
    <w:rsid w:val="001561ED"/>
    <w:rsid w:val="00160DDE"/>
    <w:rsid w:val="001621C9"/>
    <w:rsid w:val="00164426"/>
    <w:rsid w:val="00164E53"/>
    <w:rsid w:val="00165A98"/>
    <w:rsid w:val="00170AE6"/>
    <w:rsid w:val="00172FA1"/>
    <w:rsid w:val="001739A2"/>
    <w:rsid w:val="001758F0"/>
    <w:rsid w:val="0017632A"/>
    <w:rsid w:val="001814D2"/>
    <w:rsid w:val="00183890"/>
    <w:rsid w:val="001842A8"/>
    <w:rsid w:val="001870B9"/>
    <w:rsid w:val="00187D80"/>
    <w:rsid w:val="001909CA"/>
    <w:rsid w:val="00191A23"/>
    <w:rsid w:val="00191B72"/>
    <w:rsid w:val="00192A85"/>
    <w:rsid w:val="0019422C"/>
    <w:rsid w:val="00195D58"/>
    <w:rsid w:val="001977F9"/>
    <w:rsid w:val="00197CDB"/>
    <w:rsid w:val="001A3B32"/>
    <w:rsid w:val="001B07B4"/>
    <w:rsid w:val="001B122D"/>
    <w:rsid w:val="001B2A2D"/>
    <w:rsid w:val="001C023B"/>
    <w:rsid w:val="001C2128"/>
    <w:rsid w:val="001C32D3"/>
    <w:rsid w:val="001C5E1F"/>
    <w:rsid w:val="001C6111"/>
    <w:rsid w:val="001C780D"/>
    <w:rsid w:val="001D16F8"/>
    <w:rsid w:val="001D2B49"/>
    <w:rsid w:val="001D4DF4"/>
    <w:rsid w:val="001D5B16"/>
    <w:rsid w:val="001D69BA"/>
    <w:rsid w:val="001D7E4C"/>
    <w:rsid w:val="001E2362"/>
    <w:rsid w:val="001E67C6"/>
    <w:rsid w:val="001F0A93"/>
    <w:rsid w:val="001F1F42"/>
    <w:rsid w:val="001F4E19"/>
    <w:rsid w:val="001F5895"/>
    <w:rsid w:val="001F6190"/>
    <w:rsid w:val="001F674C"/>
    <w:rsid w:val="001F68A0"/>
    <w:rsid w:val="002000BE"/>
    <w:rsid w:val="002006D8"/>
    <w:rsid w:val="002030DC"/>
    <w:rsid w:val="00204940"/>
    <w:rsid w:val="00204D34"/>
    <w:rsid w:val="00206BC7"/>
    <w:rsid w:val="00210AA8"/>
    <w:rsid w:val="00212449"/>
    <w:rsid w:val="002132E7"/>
    <w:rsid w:val="00216FB4"/>
    <w:rsid w:val="00217073"/>
    <w:rsid w:val="002223CB"/>
    <w:rsid w:val="002252CF"/>
    <w:rsid w:val="002336C3"/>
    <w:rsid w:val="00234357"/>
    <w:rsid w:val="002355C1"/>
    <w:rsid w:val="00235EBB"/>
    <w:rsid w:val="00235FE3"/>
    <w:rsid w:val="00240374"/>
    <w:rsid w:val="00244A33"/>
    <w:rsid w:val="002455FC"/>
    <w:rsid w:val="002468FC"/>
    <w:rsid w:val="002501B6"/>
    <w:rsid w:val="00254070"/>
    <w:rsid w:val="00254DED"/>
    <w:rsid w:val="00256D78"/>
    <w:rsid w:val="002572AD"/>
    <w:rsid w:val="00260689"/>
    <w:rsid w:val="00260D36"/>
    <w:rsid w:val="00260E31"/>
    <w:rsid w:val="00261352"/>
    <w:rsid w:val="00262705"/>
    <w:rsid w:val="00262E1D"/>
    <w:rsid w:val="0026577A"/>
    <w:rsid w:val="00266D1D"/>
    <w:rsid w:val="00270572"/>
    <w:rsid w:val="0027098B"/>
    <w:rsid w:val="00273A2D"/>
    <w:rsid w:val="0027419E"/>
    <w:rsid w:val="002743B0"/>
    <w:rsid w:val="002744C1"/>
    <w:rsid w:val="0027657C"/>
    <w:rsid w:val="002818C5"/>
    <w:rsid w:val="00281F48"/>
    <w:rsid w:val="00282090"/>
    <w:rsid w:val="00283387"/>
    <w:rsid w:val="0028341D"/>
    <w:rsid w:val="002836BC"/>
    <w:rsid w:val="00284D8A"/>
    <w:rsid w:val="002854A4"/>
    <w:rsid w:val="0028618B"/>
    <w:rsid w:val="002871DE"/>
    <w:rsid w:val="00291F02"/>
    <w:rsid w:val="00292A2A"/>
    <w:rsid w:val="00294CA4"/>
    <w:rsid w:val="002958A1"/>
    <w:rsid w:val="00296598"/>
    <w:rsid w:val="00297AAC"/>
    <w:rsid w:val="002A026C"/>
    <w:rsid w:val="002A20CF"/>
    <w:rsid w:val="002A555C"/>
    <w:rsid w:val="002A5856"/>
    <w:rsid w:val="002A5E2B"/>
    <w:rsid w:val="002B0A42"/>
    <w:rsid w:val="002B100A"/>
    <w:rsid w:val="002B1D8E"/>
    <w:rsid w:val="002B2AE9"/>
    <w:rsid w:val="002B2B65"/>
    <w:rsid w:val="002B3DC2"/>
    <w:rsid w:val="002C12F5"/>
    <w:rsid w:val="002C16F0"/>
    <w:rsid w:val="002C4972"/>
    <w:rsid w:val="002C5634"/>
    <w:rsid w:val="002C575D"/>
    <w:rsid w:val="002C64C1"/>
    <w:rsid w:val="002C67E6"/>
    <w:rsid w:val="002C7228"/>
    <w:rsid w:val="002C7C50"/>
    <w:rsid w:val="002D5606"/>
    <w:rsid w:val="002E157C"/>
    <w:rsid w:val="002E4294"/>
    <w:rsid w:val="002E5349"/>
    <w:rsid w:val="002E6171"/>
    <w:rsid w:val="002F00E8"/>
    <w:rsid w:val="002F0827"/>
    <w:rsid w:val="002F0E08"/>
    <w:rsid w:val="002F159F"/>
    <w:rsid w:val="002F4153"/>
    <w:rsid w:val="002F4B2A"/>
    <w:rsid w:val="00305112"/>
    <w:rsid w:val="003071E3"/>
    <w:rsid w:val="003074F4"/>
    <w:rsid w:val="00315EC9"/>
    <w:rsid w:val="003162D7"/>
    <w:rsid w:val="00317C39"/>
    <w:rsid w:val="0032007D"/>
    <w:rsid w:val="00324FF7"/>
    <w:rsid w:val="00330587"/>
    <w:rsid w:val="00331467"/>
    <w:rsid w:val="003315B8"/>
    <w:rsid w:val="003321D7"/>
    <w:rsid w:val="003331D2"/>
    <w:rsid w:val="0033403D"/>
    <w:rsid w:val="00334714"/>
    <w:rsid w:val="0033587D"/>
    <w:rsid w:val="00336877"/>
    <w:rsid w:val="003375F8"/>
    <w:rsid w:val="00337E7D"/>
    <w:rsid w:val="00340C39"/>
    <w:rsid w:val="0034131A"/>
    <w:rsid w:val="00347BFE"/>
    <w:rsid w:val="00347E08"/>
    <w:rsid w:val="00352B11"/>
    <w:rsid w:val="003542BA"/>
    <w:rsid w:val="00355B96"/>
    <w:rsid w:val="003562EB"/>
    <w:rsid w:val="003602DF"/>
    <w:rsid w:val="00360D99"/>
    <w:rsid w:val="00362FBB"/>
    <w:rsid w:val="00365D9E"/>
    <w:rsid w:val="0036634C"/>
    <w:rsid w:val="00366DE8"/>
    <w:rsid w:val="00371AAD"/>
    <w:rsid w:val="0037382D"/>
    <w:rsid w:val="00375829"/>
    <w:rsid w:val="00375EE3"/>
    <w:rsid w:val="00376769"/>
    <w:rsid w:val="00376A49"/>
    <w:rsid w:val="00377480"/>
    <w:rsid w:val="00380CCA"/>
    <w:rsid w:val="00384F14"/>
    <w:rsid w:val="00387381"/>
    <w:rsid w:val="003873DB"/>
    <w:rsid w:val="00391C28"/>
    <w:rsid w:val="00392398"/>
    <w:rsid w:val="00392A76"/>
    <w:rsid w:val="0039664D"/>
    <w:rsid w:val="003967B7"/>
    <w:rsid w:val="00397489"/>
    <w:rsid w:val="003A2AF5"/>
    <w:rsid w:val="003A5AED"/>
    <w:rsid w:val="003A5FA3"/>
    <w:rsid w:val="003A7865"/>
    <w:rsid w:val="003B02BD"/>
    <w:rsid w:val="003B0FF2"/>
    <w:rsid w:val="003B32B5"/>
    <w:rsid w:val="003B48DB"/>
    <w:rsid w:val="003B4D74"/>
    <w:rsid w:val="003B56BB"/>
    <w:rsid w:val="003B6029"/>
    <w:rsid w:val="003D137B"/>
    <w:rsid w:val="003D3B6F"/>
    <w:rsid w:val="003D74BD"/>
    <w:rsid w:val="003E1F14"/>
    <w:rsid w:val="003E5B55"/>
    <w:rsid w:val="003E7E54"/>
    <w:rsid w:val="003F1BFF"/>
    <w:rsid w:val="003F1D3D"/>
    <w:rsid w:val="003F4149"/>
    <w:rsid w:val="003F5809"/>
    <w:rsid w:val="00402585"/>
    <w:rsid w:val="004049A7"/>
    <w:rsid w:val="00405146"/>
    <w:rsid w:val="00407130"/>
    <w:rsid w:val="004107A1"/>
    <w:rsid w:val="00410A2F"/>
    <w:rsid w:val="00413FCD"/>
    <w:rsid w:val="004143A3"/>
    <w:rsid w:val="00415356"/>
    <w:rsid w:val="004156C2"/>
    <w:rsid w:val="00421BAB"/>
    <w:rsid w:val="0042241A"/>
    <w:rsid w:val="004240D1"/>
    <w:rsid w:val="00424B03"/>
    <w:rsid w:val="00424F86"/>
    <w:rsid w:val="0042604F"/>
    <w:rsid w:val="00426F1D"/>
    <w:rsid w:val="0042759B"/>
    <w:rsid w:val="00431415"/>
    <w:rsid w:val="004327B1"/>
    <w:rsid w:val="00432AD5"/>
    <w:rsid w:val="00433882"/>
    <w:rsid w:val="00435853"/>
    <w:rsid w:val="00435B77"/>
    <w:rsid w:val="004417A9"/>
    <w:rsid w:val="00442545"/>
    <w:rsid w:val="004427C5"/>
    <w:rsid w:val="00443C5A"/>
    <w:rsid w:val="00444F04"/>
    <w:rsid w:val="00445DF3"/>
    <w:rsid w:val="00450B08"/>
    <w:rsid w:val="004527AE"/>
    <w:rsid w:val="00452A77"/>
    <w:rsid w:val="00464825"/>
    <w:rsid w:val="00464974"/>
    <w:rsid w:val="004651EA"/>
    <w:rsid w:val="00467199"/>
    <w:rsid w:val="00471EB5"/>
    <w:rsid w:val="00473004"/>
    <w:rsid w:val="0047454E"/>
    <w:rsid w:val="00476A48"/>
    <w:rsid w:val="00477528"/>
    <w:rsid w:val="00480A16"/>
    <w:rsid w:val="00480A42"/>
    <w:rsid w:val="00481E56"/>
    <w:rsid w:val="004845E7"/>
    <w:rsid w:val="00490A60"/>
    <w:rsid w:val="00491090"/>
    <w:rsid w:val="00492A0E"/>
    <w:rsid w:val="0049521A"/>
    <w:rsid w:val="004969ED"/>
    <w:rsid w:val="00497EC3"/>
    <w:rsid w:val="004A1230"/>
    <w:rsid w:val="004A303A"/>
    <w:rsid w:val="004A3BEF"/>
    <w:rsid w:val="004A5FBA"/>
    <w:rsid w:val="004A6756"/>
    <w:rsid w:val="004B019B"/>
    <w:rsid w:val="004B0475"/>
    <w:rsid w:val="004B0A68"/>
    <w:rsid w:val="004B5C0E"/>
    <w:rsid w:val="004B61A5"/>
    <w:rsid w:val="004B64D2"/>
    <w:rsid w:val="004B7645"/>
    <w:rsid w:val="004C06DD"/>
    <w:rsid w:val="004C3AA8"/>
    <w:rsid w:val="004C61F3"/>
    <w:rsid w:val="004C63C4"/>
    <w:rsid w:val="004C6B12"/>
    <w:rsid w:val="004D0DDE"/>
    <w:rsid w:val="004D244F"/>
    <w:rsid w:val="004D61C8"/>
    <w:rsid w:val="004E2869"/>
    <w:rsid w:val="004E2B73"/>
    <w:rsid w:val="004E3328"/>
    <w:rsid w:val="004E6511"/>
    <w:rsid w:val="004E740C"/>
    <w:rsid w:val="004E7FC7"/>
    <w:rsid w:val="004F34FF"/>
    <w:rsid w:val="004F5178"/>
    <w:rsid w:val="004F5447"/>
    <w:rsid w:val="00500E21"/>
    <w:rsid w:val="005011DA"/>
    <w:rsid w:val="0050124D"/>
    <w:rsid w:val="00502275"/>
    <w:rsid w:val="0050378C"/>
    <w:rsid w:val="00503DD2"/>
    <w:rsid w:val="00503E79"/>
    <w:rsid w:val="005065BF"/>
    <w:rsid w:val="005070C0"/>
    <w:rsid w:val="00510F5A"/>
    <w:rsid w:val="0051383B"/>
    <w:rsid w:val="00514802"/>
    <w:rsid w:val="00515BE5"/>
    <w:rsid w:val="00515C67"/>
    <w:rsid w:val="005162FD"/>
    <w:rsid w:val="005216E2"/>
    <w:rsid w:val="00522211"/>
    <w:rsid w:val="0052288F"/>
    <w:rsid w:val="00522BC9"/>
    <w:rsid w:val="00523926"/>
    <w:rsid w:val="00523935"/>
    <w:rsid w:val="00531373"/>
    <w:rsid w:val="005321AC"/>
    <w:rsid w:val="00533A1A"/>
    <w:rsid w:val="00537DCA"/>
    <w:rsid w:val="005455A7"/>
    <w:rsid w:val="0055247A"/>
    <w:rsid w:val="00552FC9"/>
    <w:rsid w:val="005551D6"/>
    <w:rsid w:val="00555F7C"/>
    <w:rsid w:val="00557F6F"/>
    <w:rsid w:val="00560774"/>
    <w:rsid w:val="0056085D"/>
    <w:rsid w:val="00560E28"/>
    <w:rsid w:val="005629C1"/>
    <w:rsid w:val="00563712"/>
    <w:rsid w:val="005640E9"/>
    <w:rsid w:val="0056616A"/>
    <w:rsid w:val="00567B4E"/>
    <w:rsid w:val="00573BDB"/>
    <w:rsid w:val="00574C2B"/>
    <w:rsid w:val="005761E7"/>
    <w:rsid w:val="00580E10"/>
    <w:rsid w:val="0058573B"/>
    <w:rsid w:val="00586AA1"/>
    <w:rsid w:val="00586CFC"/>
    <w:rsid w:val="005876A6"/>
    <w:rsid w:val="00590971"/>
    <w:rsid w:val="00590ACF"/>
    <w:rsid w:val="00592011"/>
    <w:rsid w:val="0059705E"/>
    <w:rsid w:val="005976E1"/>
    <w:rsid w:val="005A185B"/>
    <w:rsid w:val="005A1A71"/>
    <w:rsid w:val="005A1FAF"/>
    <w:rsid w:val="005A358F"/>
    <w:rsid w:val="005B1F64"/>
    <w:rsid w:val="005B7CB8"/>
    <w:rsid w:val="005C6422"/>
    <w:rsid w:val="005C7D8E"/>
    <w:rsid w:val="005D0783"/>
    <w:rsid w:val="005D2F63"/>
    <w:rsid w:val="005D2FC7"/>
    <w:rsid w:val="005D38D5"/>
    <w:rsid w:val="005D4048"/>
    <w:rsid w:val="005D5AC7"/>
    <w:rsid w:val="005D69D2"/>
    <w:rsid w:val="005E17A6"/>
    <w:rsid w:val="005E4001"/>
    <w:rsid w:val="005E4345"/>
    <w:rsid w:val="005E48B7"/>
    <w:rsid w:val="005F13B0"/>
    <w:rsid w:val="005F2CDB"/>
    <w:rsid w:val="005F41D8"/>
    <w:rsid w:val="005F4A04"/>
    <w:rsid w:val="005F58EC"/>
    <w:rsid w:val="005F5A28"/>
    <w:rsid w:val="005F7826"/>
    <w:rsid w:val="005F7B7F"/>
    <w:rsid w:val="006008B7"/>
    <w:rsid w:val="00602297"/>
    <w:rsid w:val="006038CD"/>
    <w:rsid w:val="00605BA1"/>
    <w:rsid w:val="00606880"/>
    <w:rsid w:val="00607EE3"/>
    <w:rsid w:val="00610EDD"/>
    <w:rsid w:val="00612346"/>
    <w:rsid w:val="0061337A"/>
    <w:rsid w:val="006137F5"/>
    <w:rsid w:val="00613F64"/>
    <w:rsid w:val="006159FB"/>
    <w:rsid w:val="00616900"/>
    <w:rsid w:val="0062216E"/>
    <w:rsid w:val="00622F72"/>
    <w:rsid w:val="006237D5"/>
    <w:rsid w:val="00624F0C"/>
    <w:rsid w:val="0062555D"/>
    <w:rsid w:val="00626223"/>
    <w:rsid w:val="006328CB"/>
    <w:rsid w:val="006361B5"/>
    <w:rsid w:val="00636B16"/>
    <w:rsid w:val="00637819"/>
    <w:rsid w:val="00637ED8"/>
    <w:rsid w:val="0064013E"/>
    <w:rsid w:val="00641705"/>
    <w:rsid w:val="00643B49"/>
    <w:rsid w:val="0064651D"/>
    <w:rsid w:val="006468A4"/>
    <w:rsid w:val="00646C0E"/>
    <w:rsid w:val="006470B7"/>
    <w:rsid w:val="00651E81"/>
    <w:rsid w:val="00656064"/>
    <w:rsid w:val="00656852"/>
    <w:rsid w:val="00663774"/>
    <w:rsid w:val="00663A56"/>
    <w:rsid w:val="00663BFB"/>
    <w:rsid w:val="006656D3"/>
    <w:rsid w:val="00665AB4"/>
    <w:rsid w:val="006712B3"/>
    <w:rsid w:val="006723B5"/>
    <w:rsid w:val="006731DE"/>
    <w:rsid w:val="00673643"/>
    <w:rsid w:val="006809F5"/>
    <w:rsid w:val="00683178"/>
    <w:rsid w:val="0068464B"/>
    <w:rsid w:val="00684AAF"/>
    <w:rsid w:val="0068532F"/>
    <w:rsid w:val="00685E03"/>
    <w:rsid w:val="00687F66"/>
    <w:rsid w:val="0069128E"/>
    <w:rsid w:val="00692323"/>
    <w:rsid w:val="00692AC8"/>
    <w:rsid w:val="00693395"/>
    <w:rsid w:val="00693B4A"/>
    <w:rsid w:val="006949FA"/>
    <w:rsid w:val="00694CF6"/>
    <w:rsid w:val="00696AA7"/>
    <w:rsid w:val="006A1548"/>
    <w:rsid w:val="006A246F"/>
    <w:rsid w:val="006A2AD7"/>
    <w:rsid w:val="006A4952"/>
    <w:rsid w:val="006A5EBD"/>
    <w:rsid w:val="006A63DE"/>
    <w:rsid w:val="006B07A1"/>
    <w:rsid w:val="006B1BF2"/>
    <w:rsid w:val="006B2720"/>
    <w:rsid w:val="006B2C5B"/>
    <w:rsid w:val="006B4297"/>
    <w:rsid w:val="006B5FD5"/>
    <w:rsid w:val="006C0B23"/>
    <w:rsid w:val="006C0F78"/>
    <w:rsid w:val="006C4A19"/>
    <w:rsid w:val="006C4D29"/>
    <w:rsid w:val="006C62C3"/>
    <w:rsid w:val="006C6B4B"/>
    <w:rsid w:val="006C7418"/>
    <w:rsid w:val="006C7525"/>
    <w:rsid w:val="006D0DC8"/>
    <w:rsid w:val="006E1211"/>
    <w:rsid w:val="006E1603"/>
    <w:rsid w:val="006E2C48"/>
    <w:rsid w:val="006E468B"/>
    <w:rsid w:val="006E4EDF"/>
    <w:rsid w:val="006E6C73"/>
    <w:rsid w:val="006F33D0"/>
    <w:rsid w:val="006F76FD"/>
    <w:rsid w:val="00700CCC"/>
    <w:rsid w:val="00701850"/>
    <w:rsid w:val="00703067"/>
    <w:rsid w:val="0070477A"/>
    <w:rsid w:val="00705361"/>
    <w:rsid w:val="00705393"/>
    <w:rsid w:val="007058F7"/>
    <w:rsid w:val="00705A25"/>
    <w:rsid w:val="007107F9"/>
    <w:rsid w:val="0071273E"/>
    <w:rsid w:val="007130B3"/>
    <w:rsid w:val="00713DC6"/>
    <w:rsid w:val="007141D4"/>
    <w:rsid w:val="00714220"/>
    <w:rsid w:val="00714525"/>
    <w:rsid w:val="00714A59"/>
    <w:rsid w:val="0071673C"/>
    <w:rsid w:val="00716967"/>
    <w:rsid w:val="00720B88"/>
    <w:rsid w:val="00723737"/>
    <w:rsid w:val="00724A66"/>
    <w:rsid w:val="0072624F"/>
    <w:rsid w:val="00730382"/>
    <w:rsid w:val="00733FD9"/>
    <w:rsid w:val="00736550"/>
    <w:rsid w:val="00740C5F"/>
    <w:rsid w:val="00740CBE"/>
    <w:rsid w:val="00741FB9"/>
    <w:rsid w:val="00743D0E"/>
    <w:rsid w:val="007462D3"/>
    <w:rsid w:val="00746B17"/>
    <w:rsid w:val="00753377"/>
    <w:rsid w:val="00753D7A"/>
    <w:rsid w:val="00753DEE"/>
    <w:rsid w:val="0075577D"/>
    <w:rsid w:val="00755A36"/>
    <w:rsid w:val="007573B3"/>
    <w:rsid w:val="0075740B"/>
    <w:rsid w:val="00757875"/>
    <w:rsid w:val="00760662"/>
    <w:rsid w:val="00760B0D"/>
    <w:rsid w:val="00761E2F"/>
    <w:rsid w:val="00762A52"/>
    <w:rsid w:val="0076313D"/>
    <w:rsid w:val="00765654"/>
    <w:rsid w:val="007666DD"/>
    <w:rsid w:val="00771F44"/>
    <w:rsid w:val="00774940"/>
    <w:rsid w:val="00776083"/>
    <w:rsid w:val="00776F90"/>
    <w:rsid w:val="007801BB"/>
    <w:rsid w:val="00781074"/>
    <w:rsid w:val="00781396"/>
    <w:rsid w:val="00781B58"/>
    <w:rsid w:val="007838E8"/>
    <w:rsid w:val="00783B37"/>
    <w:rsid w:val="00784F54"/>
    <w:rsid w:val="00784FF2"/>
    <w:rsid w:val="0079223A"/>
    <w:rsid w:val="007A06D9"/>
    <w:rsid w:val="007A0C45"/>
    <w:rsid w:val="007A1358"/>
    <w:rsid w:val="007A5357"/>
    <w:rsid w:val="007A5F91"/>
    <w:rsid w:val="007A7ECA"/>
    <w:rsid w:val="007B1313"/>
    <w:rsid w:val="007C0583"/>
    <w:rsid w:val="007C1E21"/>
    <w:rsid w:val="007C6881"/>
    <w:rsid w:val="007D258B"/>
    <w:rsid w:val="007D6214"/>
    <w:rsid w:val="007E13F8"/>
    <w:rsid w:val="007E287B"/>
    <w:rsid w:val="007E5944"/>
    <w:rsid w:val="007E5B60"/>
    <w:rsid w:val="007E6154"/>
    <w:rsid w:val="007F0726"/>
    <w:rsid w:val="007F2CB7"/>
    <w:rsid w:val="007F562B"/>
    <w:rsid w:val="007F5B48"/>
    <w:rsid w:val="007F75CF"/>
    <w:rsid w:val="007F75F8"/>
    <w:rsid w:val="00800900"/>
    <w:rsid w:val="008010C1"/>
    <w:rsid w:val="00802732"/>
    <w:rsid w:val="0080291E"/>
    <w:rsid w:val="00807658"/>
    <w:rsid w:val="008077AE"/>
    <w:rsid w:val="0080780C"/>
    <w:rsid w:val="008113E6"/>
    <w:rsid w:val="008128B4"/>
    <w:rsid w:val="00814FDC"/>
    <w:rsid w:val="00816699"/>
    <w:rsid w:val="00816A31"/>
    <w:rsid w:val="00817781"/>
    <w:rsid w:val="00821427"/>
    <w:rsid w:val="00824EE2"/>
    <w:rsid w:val="00826D99"/>
    <w:rsid w:val="00830FF6"/>
    <w:rsid w:val="00831634"/>
    <w:rsid w:val="008321FB"/>
    <w:rsid w:val="00832DED"/>
    <w:rsid w:val="00833873"/>
    <w:rsid w:val="0083473C"/>
    <w:rsid w:val="0084124B"/>
    <w:rsid w:val="008448F6"/>
    <w:rsid w:val="00844B87"/>
    <w:rsid w:val="00845C71"/>
    <w:rsid w:val="00845FB9"/>
    <w:rsid w:val="008504EA"/>
    <w:rsid w:val="00851159"/>
    <w:rsid w:val="0085428F"/>
    <w:rsid w:val="008542A7"/>
    <w:rsid w:val="00856201"/>
    <w:rsid w:val="008564B1"/>
    <w:rsid w:val="008621BC"/>
    <w:rsid w:val="00862276"/>
    <w:rsid w:val="00863617"/>
    <w:rsid w:val="00870A2B"/>
    <w:rsid w:val="00871B25"/>
    <w:rsid w:val="00872277"/>
    <w:rsid w:val="00872904"/>
    <w:rsid w:val="008750FB"/>
    <w:rsid w:val="00875F13"/>
    <w:rsid w:val="008763EF"/>
    <w:rsid w:val="00883833"/>
    <w:rsid w:val="00884CAB"/>
    <w:rsid w:val="00886208"/>
    <w:rsid w:val="0088648D"/>
    <w:rsid w:val="00887F48"/>
    <w:rsid w:val="0089007E"/>
    <w:rsid w:val="008912D1"/>
    <w:rsid w:val="00891D4C"/>
    <w:rsid w:val="00897B7D"/>
    <w:rsid w:val="008A154B"/>
    <w:rsid w:val="008A4501"/>
    <w:rsid w:val="008A6113"/>
    <w:rsid w:val="008A6EA9"/>
    <w:rsid w:val="008B201F"/>
    <w:rsid w:val="008B45B8"/>
    <w:rsid w:val="008B4A8C"/>
    <w:rsid w:val="008C2346"/>
    <w:rsid w:val="008C2C3B"/>
    <w:rsid w:val="008D1FA9"/>
    <w:rsid w:val="008D2697"/>
    <w:rsid w:val="008D3972"/>
    <w:rsid w:val="008D4FEC"/>
    <w:rsid w:val="008D5215"/>
    <w:rsid w:val="008D58DA"/>
    <w:rsid w:val="008E4010"/>
    <w:rsid w:val="008E603E"/>
    <w:rsid w:val="008E736C"/>
    <w:rsid w:val="008E7E45"/>
    <w:rsid w:val="008F03F1"/>
    <w:rsid w:val="008F3BDC"/>
    <w:rsid w:val="008F70A4"/>
    <w:rsid w:val="008F749B"/>
    <w:rsid w:val="008F7F5C"/>
    <w:rsid w:val="009002C2"/>
    <w:rsid w:val="00902EF9"/>
    <w:rsid w:val="00906F65"/>
    <w:rsid w:val="00910D2B"/>
    <w:rsid w:val="0091262A"/>
    <w:rsid w:val="009148EA"/>
    <w:rsid w:val="00914BD5"/>
    <w:rsid w:val="0091568E"/>
    <w:rsid w:val="00916280"/>
    <w:rsid w:val="00917191"/>
    <w:rsid w:val="00920332"/>
    <w:rsid w:val="009216CF"/>
    <w:rsid w:val="00921E6E"/>
    <w:rsid w:val="00922A09"/>
    <w:rsid w:val="0092363B"/>
    <w:rsid w:val="009251A5"/>
    <w:rsid w:val="00927112"/>
    <w:rsid w:val="00927228"/>
    <w:rsid w:val="009309CE"/>
    <w:rsid w:val="009313C5"/>
    <w:rsid w:val="009328CA"/>
    <w:rsid w:val="0093368A"/>
    <w:rsid w:val="0093442E"/>
    <w:rsid w:val="00934830"/>
    <w:rsid w:val="00935FE5"/>
    <w:rsid w:val="00943241"/>
    <w:rsid w:val="009437C6"/>
    <w:rsid w:val="00946228"/>
    <w:rsid w:val="009501F7"/>
    <w:rsid w:val="00951D59"/>
    <w:rsid w:val="00952393"/>
    <w:rsid w:val="00952CEF"/>
    <w:rsid w:val="0095362E"/>
    <w:rsid w:val="00960F5C"/>
    <w:rsid w:val="0096313B"/>
    <w:rsid w:val="00963F1B"/>
    <w:rsid w:val="00965A2A"/>
    <w:rsid w:val="00965E9F"/>
    <w:rsid w:val="00971FF2"/>
    <w:rsid w:val="009810B5"/>
    <w:rsid w:val="00981D1B"/>
    <w:rsid w:val="00982D68"/>
    <w:rsid w:val="00984558"/>
    <w:rsid w:val="009901DE"/>
    <w:rsid w:val="009923F8"/>
    <w:rsid w:val="00995A85"/>
    <w:rsid w:val="009978D7"/>
    <w:rsid w:val="00997C5C"/>
    <w:rsid w:val="009A0033"/>
    <w:rsid w:val="009A2BAC"/>
    <w:rsid w:val="009A30B1"/>
    <w:rsid w:val="009A424D"/>
    <w:rsid w:val="009A4B35"/>
    <w:rsid w:val="009A4EA5"/>
    <w:rsid w:val="009A61DF"/>
    <w:rsid w:val="009A7CEB"/>
    <w:rsid w:val="009B03FA"/>
    <w:rsid w:val="009B0654"/>
    <w:rsid w:val="009B28D9"/>
    <w:rsid w:val="009B497B"/>
    <w:rsid w:val="009B5C3D"/>
    <w:rsid w:val="009B7045"/>
    <w:rsid w:val="009C039A"/>
    <w:rsid w:val="009C421A"/>
    <w:rsid w:val="009C5221"/>
    <w:rsid w:val="009C6564"/>
    <w:rsid w:val="009D19CB"/>
    <w:rsid w:val="009D38DD"/>
    <w:rsid w:val="009D3C21"/>
    <w:rsid w:val="009D4584"/>
    <w:rsid w:val="009D4A51"/>
    <w:rsid w:val="009D4CDF"/>
    <w:rsid w:val="009D5416"/>
    <w:rsid w:val="009E0C1F"/>
    <w:rsid w:val="009E0DC9"/>
    <w:rsid w:val="009E324D"/>
    <w:rsid w:val="009E3422"/>
    <w:rsid w:val="009E3E30"/>
    <w:rsid w:val="009E4B68"/>
    <w:rsid w:val="009E55ED"/>
    <w:rsid w:val="009E6198"/>
    <w:rsid w:val="009E749A"/>
    <w:rsid w:val="009E768F"/>
    <w:rsid w:val="009F1BA7"/>
    <w:rsid w:val="009F5F03"/>
    <w:rsid w:val="00A0137E"/>
    <w:rsid w:val="00A02B17"/>
    <w:rsid w:val="00A0521E"/>
    <w:rsid w:val="00A0564D"/>
    <w:rsid w:val="00A059F3"/>
    <w:rsid w:val="00A05C53"/>
    <w:rsid w:val="00A06B95"/>
    <w:rsid w:val="00A10FA6"/>
    <w:rsid w:val="00A11026"/>
    <w:rsid w:val="00A11959"/>
    <w:rsid w:val="00A12178"/>
    <w:rsid w:val="00A12854"/>
    <w:rsid w:val="00A143D5"/>
    <w:rsid w:val="00A17C1B"/>
    <w:rsid w:val="00A20D0A"/>
    <w:rsid w:val="00A21CDF"/>
    <w:rsid w:val="00A265D3"/>
    <w:rsid w:val="00A26E22"/>
    <w:rsid w:val="00A26E4C"/>
    <w:rsid w:val="00A33A1D"/>
    <w:rsid w:val="00A36190"/>
    <w:rsid w:val="00A369DC"/>
    <w:rsid w:val="00A36F6D"/>
    <w:rsid w:val="00A373FD"/>
    <w:rsid w:val="00A37975"/>
    <w:rsid w:val="00A37C08"/>
    <w:rsid w:val="00A432DA"/>
    <w:rsid w:val="00A509D7"/>
    <w:rsid w:val="00A52E19"/>
    <w:rsid w:val="00A53675"/>
    <w:rsid w:val="00A54470"/>
    <w:rsid w:val="00A56F2B"/>
    <w:rsid w:val="00A57310"/>
    <w:rsid w:val="00A62182"/>
    <w:rsid w:val="00A62544"/>
    <w:rsid w:val="00A66CBC"/>
    <w:rsid w:val="00A70ED4"/>
    <w:rsid w:val="00A72D59"/>
    <w:rsid w:val="00A73FD2"/>
    <w:rsid w:val="00A74743"/>
    <w:rsid w:val="00A7779C"/>
    <w:rsid w:val="00A82E9D"/>
    <w:rsid w:val="00A84F77"/>
    <w:rsid w:val="00A85EA1"/>
    <w:rsid w:val="00A8640A"/>
    <w:rsid w:val="00A9140D"/>
    <w:rsid w:val="00A930E9"/>
    <w:rsid w:val="00A94507"/>
    <w:rsid w:val="00A95587"/>
    <w:rsid w:val="00A97D8D"/>
    <w:rsid w:val="00AA090E"/>
    <w:rsid w:val="00AA29E9"/>
    <w:rsid w:val="00AA3866"/>
    <w:rsid w:val="00AA4719"/>
    <w:rsid w:val="00AA5D9F"/>
    <w:rsid w:val="00AA626B"/>
    <w:rsid w:val="00AB009E"/>
    <w:rsid w:val="00AB0188"/>
    <w:rsid w:val="00AB4B2A"/>
    <w:rsid w:val="00AB4D34"/>
    <w:rsid w:val="00AB4ED7"/>
    <w:rsid w:val="00AC0825"/>
    <w:rsid w:val="00AC0DF3"/>
    <w:rsid w:val="00AC2A1E"/>
    <w:rsid w:val="00AC2F29"/>
    <w:rsid w:val="00AC379A"/>
    <w:rsid w:val="00AC592D"/>
    <w:rsid w:val="00AD28A3"/>
    <w:rsid w:val="00AD466C"/>
    <w:rsid w:val="00AD4C59"/>
    <w:rsid w:val="00AD6039"/>
    <w:rsid w:val="00AD7382"/>
    <w:rsid w:val="00AE12EA"/>
    <w:rsid w:val="00AE1A05"/>
    <w:rsid w:val="00AE5784"/>
    <w:rsid w:val="00AE7B6D"/>
    <w:rsid w:val="00AF05FE"/>
    <w:rsid w:val="00AF10EF"/>
    <w:rsid w:val="00AF1DC3"/>
    <w:rsid w:val="00AF3D4F"/>
    <w:rsid w:val="00AF570F"/>
    <w:rsid w:val="00AF5EFB"/>
    <w:rsid w:val="00AF7C46"/>
    <w:rsid w:val="00B0074B"/>
    <w:rsid w:val="00B00F73"/>
    <w:rsid w:val="00B02EC9"/>
    <w:rsid w:val="00B03A2E"/>
    <w:rsid w:val="00B03C97"/>
    <w:rsid w:val="00B04013"/>
    <w:rsid w:val="00B0639E"/>
    <w:rsid w:val="00B06DEF"/>
    <w:rsid w:val="00B10D45"/>
    <w:rsid w:val="00B13502"/>
    <w:rsid w:val="00B139A8"/>
    <w:rsid w:val="00B17969"/>
    <w:rsid w:val="00B22780"/>
    <w:rsid w:val="00B22DA9"/>
    <w:rsid w:val="00B22F7C"/>
    <w:rsid w:val="00B24B6A"/>
    <w:rsid w:val="00B25596"/>
    <w:rsid w:val="00B25BFD"/>
    <w:rsid w:val="00B260E1"/>
    <w:rsid w:val="00B2677E"/>
    <w:rsid w:val="00B279C6"/>
    <w:rsid w:val="00B329F1"/>
    <w:rsid w:val="00B32B5B"/>
    <w:rsid w:val="00B33E94"/>
    <w:rsid w:val="00B348D0"/>
    <w:rsid w:val="00B366E1"/>
    <w:rsid w:val="00B366F8"/>
    <w:rsid w:val="00B4036D"/>
    <w:rsid w:val="00B4197B"/>
    <w:rsid w:val="00B41C42"/>
    <w:rsid w:val="00B42554"/>
    <w:rsid w:val="00B44938"/>
    <w:rsid w:val="00B46C16"/>
    <w:rsid w:val="00B5234E"/>
    <w:rsid w:val="00B56097"/>
    <w:rsid w:val="00B5662C"/>
    <w:rsid w:val="00B56C64"/>
    <w:rsid w:val="00B61B45"/>
    <w:rsid w:val="00B630C3"/>
    <w:rsid w:val="00B655E5"/>
    <w:rsid w:val="00B66D0C"/>
    <w:rsid w:val="00B703C2"/>
    <w:rsid w:val="00B71855"/>
    <w:rsid w:val="00B727B3"/>
    <w:rsid w:val="00B73337"/>
    <w:rsid w:val="00B75AF3"/>
    <w:rsid w:val="00B75B32"/>
    <w:rsid w:val="00B76BEC"/>
    <w:rsid w:val="00B77FF6"/>
    <w:rsid w:val="00B804C9"/>
    <w:rsid w:val="00B810B6"/>
    <w:rsid w:val="00B814AC"/>
    <w:rsid w:val="00B824C9"/>
    <w:rsid w:val="00B87503"/>
    <w:rsid w:val="00B8785E"/>
    <w:rsid w:val="00B906AA"/>
    <w:rsid w:val="00B90801"/>
    <w:rsid w:val="00B90D49"/>
    <w:rsid w:val="00B91214"/>
    <w:rsid w:val="00B93A22"/>
    <w:rsid w:val="00B967FF"/>
    <w:rsid w:val="00BA054C"/>
    <w:rsid w:val="00BA0B12"/>
    <w:rsid w:val="00BA65BE"/>
    <w:rsid w:val="00BA690D"/>
    <w:rsid w:val="00BB084B"/>
    <w:rsid w:val="00BB0A54"/>
    <w:rsid w:val="00BB138C"/>
    <w:rsid w:val="00BB2733"/>
    <w:rsid w:val="00BB2823"/>
    <w:rsid w:val="00BB4567"/>
    <w:rsid w:val="00BC3508"/>
    <w:rsid w:val="00BC44E2"/>
    <w:rsid w:val="00BC4AE4"/>
    <w:rsid w:val="00BC5341"/>
    <w:rsid w:val="00BC62D0"/>
    <w:rsid w:val="00BD2B58"/>
    <w:rsid w:val="00BD5A8D"/>
    <w:rsid w:val="00BD6B5E"/>
    <w:rsid w:val="00BE08AD"/>
    <w:rsid w:val="00BE379C"/>
    <w:rsid w:val="00BE6880"/>
    <w:rsid w:val="00BE6BFE"/>
    <w:rsid w:val="00BF427E"/>
    <w:rsid w:val="00BF6C2F"/>
    <w:rsid w:val="00BF6F28"/>
    <w:rsid w:val="00BF6F6A"/>
    <w:rsid w:val="00C01D73"/>
    <w:rsid w:val="00C03F19"/>
    <w:rsid w:val="00C1022B"/>
    <w:rsid w:val="00C1047B"/>
    <w:rsid w:val="00C10D4E"/>
    <w:rsid w:val="00C15FE8"/>
    <w:rsid w:val="00C16EC7"/>
    <w:rsid w:val="00C1725F"/>
    <w:rsid w:val="00C215A0"/>
    <w:rsid w:val="00C254C0"/>
    <w:rsid w:val="00C264EC"/>
    <w:rsid w:val="00C26DA1"/>
    <w:rsid w:val="00C301BA"/>
    <w:rsid w:val="00C307AC"/>
    <w:rsid w:val="00C31A0D"/>
    <w:rsid w:val="00C32FD8"/>
    <w:rsid w:val="00C34E61"/>
    <w:rsid w:val="00C361B5"/>
    <w:rsid w:val="00C36291"/>
    <w:rsid w:val="00C371EC"/>
    <w:rsid w:val="00C373B3"/>
    <w:rsid w:val="00C378A9"/>
    <w:rsid w:val="00C42BB1"/>
    <w:rsid w:val="00C43775"/>
    <w:rsid w:val="00C43CAA"/>
    <w:rsid w:val="00C507B6"/>
    <w:rsid w:val="00C51769"/>
    <w:rsid w:val="00C5351E"/>
    <w:rsid w:val="00C61FD6"/>
    <w:rsid w:val="00C63335"/>
    <w:rsid w:val="00C63388"/>
    <w:rsid w:val="00C70101"/>
    <w:rsid w:val="00C73519"/>
    <w:rsid w:val="00C7612B"/>
    <w:rsid w:val="00C80349"/>
    <w:rsid w:val="00C83783"/>
    <w:rsid w:val="00C83917"/>
    <w:rsid w:val="00C85D6B"/>
    <w:rsid w:val="00C90B69"/>
    <w:rsid w:val="00C92195"/>
    <w:rsid w:val="00C936BD"/>
    <w:rsid w:val="00C93B39"/>
    <w:rsid w:val="00C93DF1"/>
    <w:rsid w:val="00C94C5A"/>
    <w:rsid w:val="00CA09BD"/>
    <w:rsid w:val="00CA29B8"/>
    <w:rsid w:val="00CA3D13"/>
    <w:rsid w:val="00CA4151"/>
    <w:rsid w:val="00CA46AA"/>
    <w:rsid w:val="00CA7150"/>
    <w:rsid w:val="00CA732E"/>
    <w:rsid w:val="00CB0A00"/>
    <w:rsid w:val="00CB1DFA"/>
    <w:rsid w:val="00CB2599"/>
    <w:rsid w:val="00CB3362"/>
    <w:rsid w:val="00CB362F"/>
    <w:rsid w:val="00CB39F5"/>
    <w:rsid w:val="00CB6118"/>
    <w:rsid w:val="00CB663C"/>
    <w:rsid w:val="00CB6D0F"/>
    <w:rsid w:val="00CB7477"/>
    <w:rsid w:val="00CB79E5"/>
    <w:rsid w:val="00CB7B34"/>
    <w:rsid w:val="00CC3005"/>
    <w:rsid w:val="00CC3AEF"/>
    <w:rsid w:val="00CC4315"/>
    <w:rsid w:val="00CC79F4"/>
    <w:rsid w:val="00CD1F82"/>
    <w:rsid w:val="00CD51E2"/>
    <w:rsid w:val="00CD580A"/>
    <w:rsid w:val="00CD6EDD"/>
    <w:rsid w:val="00CD7EB7"/>
    <w:rsid w:val="00CE03BB"/>
    <w:rsid w:val="00CE0B89"/>
    <w:rsid w:val="00CE41BA"/>
    <w:rsid w:val="00CE61C3"/>
    <w:rsid w:val="00CE7B19"/>
    <w:rsid w:val="00CF141B"/>
    <w:rsid w:val="00CF1B5A"/>
    <w:rsid w:val="00CF2D50"/>
    <w:rsid w:val="00CF3F28"/>
    <w:rsid w:val="00CF6E53"/>
    <w:rsid w:val="00CF7558"/>
    <w:rsid w:val="00D03CDF"/>
    <w:rsid w:val="00D05747"/>
    <w:rsid w:val="00D060E2"/>
    <w:rsid w:val="00D07B90"/>
    <w:rsid w:val="00D10177"/>
    <w:rsid w:val="00D11800"/>
    <w:rsid w:val="00D1286E"/>
    <w:rsid w:val="00D1304E"/>
    <w:rsid w:val="00D1325B"/>
    <w:rsid w:val="00D1388B"/>
    <w:rsid w:val="00D16C54"/>
    <w:rsid w:val="00D17C80"/>
    <w:rsid w:val="00D20D21"/>
    <w:rsid w:val="00D2568A"/>
    <w:rsid w:val="00D27EE2"/>
    <w:rsid w:val="00D33AAA"/>
    <w:rsid w:val="00D34760"/>
    <w:rsid w:val="00D36592"/>
    <w:rsid w:val="00D36E07"/>
    <w:rsid w:val="00D42DFA"/>
    <w:rsid w:val="00D469F0"/>
    <w:rsid w:val="00D50095"/>
    <w:rsid w:val="00D503A3"/>
    <w:rsid w:val="00D52CE4"/>
    <w:rsid w:val="00D57B60"/>
    <w:rsid w:val="00D61C6B"/>
    <w:rsid w:val="00D6224B"/>
    <w:rsid w:val="00D629C0"/>
    <w:rsid w:val="00D65733"/>
    <w:rsid w:val="00D714BE"/>
    <w:rsid w:val="00D73170"/>
    <w:rsid w:val="00D7375C"/>
    <w:rsid w:val="00D76396"/>
    <w:rsid w:val="00D777CF"/>
    <w:rsid w:val="00D80308"/>
    <w:rsid w:val="00D83D50"/>
    <w:rsid w:val="00D84B39"/>
    <w:rsid w:val="00D85257"/>
    <w:rsid w:val="00D920D2"/>
    <w:rsid w:val="00D9230E"/>
    <w:rsid w:val="00D94998"/>
    <w:rsid w:val="00D96608"/>
    <w:rsid w:val="00DA1514"/>
    <w:rsid w:val="00DA2642"/>
    <w:rsid w:val="00DA3B96"/>
    <w:rsid w:val="00DA6049"/>
    <w:rsid w:val="00DB0479"/>
    <w:rsid w:val="00DB1122"/>
    <w:rsid w:val="00DB2C15"/>
    <w:rsid w:val="00DB688B"/>
    <w:rsid w:val="00DB6E27"/>
    <w:rsid w:val="00DB7754"/>
    <w:rsid w:val="00DC1157"/>
    <w:rsid w:val="00DC232E"/>
    <w:rsid w:val="00DC456B"/>
    <w:rsid w:val="00DC4EA8"/>
    <w:rsid w:val="00DC64A4"/>
    <w:rsid w:val="00DD5A23"/>
    <w:rsid w:val="00DD6AB3"/>
    <w:rsid w:val="00DD7B10"/>
    <w:rsid w:val="00DE1D7F"/>
    <w:rsid w:val="00DE1DE2"/>
    <w:rsid w:val="00DE76CD"/>
    <w:rsid w:val="00DF0AF4"/>
    <w:rsid w:val="00DF1A5E"/>
    <w:rsid w:val="00E02224"/>
    <w:rsid w:val="00E02400"/>
    <w:rsid w:val="00E04955"/>
    <w:rsid w:val="00E0546A"/>
    <w:rsid w:val="00E06580"/>
    <w:rsid w:val="00E14697"/>
    <w:rsid w:val="00E17536"/>
    <w:rsid w:val="00E22DD2"/>
    <w:rsid w:val="00E2344F"/>
    <w:rsid w:val="00E241A5"/>
    <w:rsid w:val="00E25D87"/>
    <w:rsid w:val="00E26EC3"/>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57F3E"/>
    <w:rsid w:val="00E607DA"/>
    <w:rsid w:val="00E61844"/>
    <w:rsid w:val="00E61956"/>
    <w:rsid w:val="00E61F75"/>
    <w:rsid w:val="00E625DA"/>
    <w:rsid w:val="00E6337E"/>
    <w:rsid w:val="00E64D0B"/>
    <w:rsid w:val="00E657AF"/>
    <w:rsid w:val="00E65C11"/>
    <w:rsid w:val="00E67C0E"/>
    <w:rsid w:val="00E701C6"/>
    <w:rsid w:val="00E70505"/>
    <w:rsid w:val="00E71E0F"/>
    <w:rsid w:val="00E73CB3"/>
    <w:rsid w:val="00E76101"/>
    <w:rsid w:val="00E77493"/>
    <w:rsid w:val="00E7788B"/>
    <w:rsid w:val="00E77D37"/>
    <w:rsid w:val="00E819EB"/>
    <w:rsid w:val="00E81A0B"/>
    <w:rsid w:val="00E824AC"/>
    <w:rsid w:val="00E833C5"/>
    <w:rsid w:val="00E83D64"/>
    <w:rsid w:val="00E844BA"/>
    <w:rsid w:val="00E929CF"/>
    <w:rsid w:val="00E93525"/>
    <w:rsid w:val="00E94F57"/>
    <w:rsid w:val="00E959CD"/>
    <w:rsid w:val="00E95FF1"/>
    <w:rsid w:val="00EA1661"/>
    <w:rsid w:val="00EA5236"/>
    <w:rsid w:val="00EB0B5E"/>
    <w:rsid w:val="00EB2AEC"/>
    <w:rsid w:val="00EB34A3"/>
    <w:rsid w:val="00EB60A1"/>
    <w:rsid w:val="00EB683F"/>
    <w:rsid w:val="00EB7B0E"/>
    <w:rsid w:val="00EC1C01"/>
    <w:rsid w:val="00EC37AD"/>
    <w:rsid w:val="00EC70D6"/>
    <w:rsid w:val="00EC7159"/>
    <w:rsid w:val="00ED169B"/>
    <w:rsid w:val="00ED1857"/>
    <w:rsid w:val="00ED31F0"/>
    <w:rsid w:val="00ED3F97"/>
    <w:rsid w:val="00ED57F8"/>
    <w:rsid w:val="00ED5BB3"/>
    <w:rsid w:val="00ED6E26"/>
    <w:rsid w:val="00EE0B3F"/>
    <w:rsid w:val="00EE1942"/>
    <w:rsid w:val="00EE7B70"/>
    <w:rsid w:val="00EE7DEF"/>
    <w:rsid w:val="00EF0241"/>
    <w:rsid w:val="00EF1E3D"/>
    <w:rsid w:val="00EF459C"/>
    <w:rsid w:val="00EF54B4"/>
    <w:rsid w:val="00EF6097"/>
    <w:rsid w:val="00F02777"/>
    <w:rsid w:val="00F02CA6"/>
    <w:rsid w:val="00F05BE4"/>
    <w:rsid w:val="00F07211"/>
    <w:rsid w:val="00F10E1E"/>
    <w:rsid w:val="00F11ECE"/>
    <w:rsid w:val="00F13267"/>
    <w:rsid w:val="00F151AD"/>
    <w:rsid w:val="00F152F2"/>
    <w:rsid w:val="00F158F7"/>
    <w:rsid w:val="00F20D25"/>
    <w:rsid w:val="00F21347"/>
    <w:rsid w:val="00F22737"/>
    <w:rsid w:val="00F23958"/>
    <w:rsid w:val="00F2444B"/>
    <w:rsid w:val="00F269CE"/>
    <w:rsid w:val="00F2767A"/>
    <w:rsid w:val="00F31F0E"/>
    <w:rsid w:val="00F3330E"/>
    <w:rsid w:val="00F33411"/>
    <w:rsid w:val="00F338BD"/>
    <w:rsid w:val="00F34C3F"/>
    <w:rsid w:val="00F355D2"/>
    <w:rsid w:val="00F40E18"/>
    <w:rsid w:val="00F4335E"/>
    <w:rsid w:val="00F465D1"/>
    <w:rsid w:val="00F47DB5"/>
    <w:rsid w:val="00F5075D"/>
    <w:rsid w:val="00F50DB1"/>
    <w:rsid w:val="00F52171"/>
    <w:rsid w:val="00F54B32"/>
    <w:rsid w:val="00F54BB6"/>
    <w:rsid w:val="00F54DB4"/>
    <w:rsid w:val="00F55D27"/>
    <w:rsid w:val="00F55EEA"/>
    <w:rsid w:val="00F57E38"/>
    <w:rsid w:val="00F6061A"/>
    <w:rsid w:val="00F60678"/>
    <w:rsid w:val="00F61511"/>
    <w:rsid w:val="00F62474"/>
    <w:rsid w:val="00F6249A"/>
    <w:rsid w:val="00F64A8D"/>
    <w:rsid w:val="00F67975"/>
    <w:rsid w:val="00F67F78"/>
    <w:rsid w:val="00F73190"/>
    <w:rsid w:val="00F7592D"/>
    <w:rsid w:val="00F80FD5"/>
    <w:rsid w:val="00F81AD3"/>
    <w:rsid w:val="00F85120"/>
    <w:rsid w:val="00F851AB"/>
    <w:rsid w:val="00F87768"/>
    <w:rsid w:val="00F87BB1"/>
    <w:rsid w:val="00F87BC4"/>
    <w:rsid w:val="00F91978"/>
    <w:rsid w:val="00F9283D"/>
    <w:rsid w:val="00F94A36"/>
    <w:rsid w:val="00F94A44"/>
    <w:rsid w:val="00F94C2E"/>
    <w:rsid w:val="00F9567B"/>
    <w:rsid w:val="00F9597F"/>
    <w:rsid w:val="00F97AAA"/>
    <w:rsid w:val="00FA022E"/>
    <w:rsid w:val="00FA0A0D"/>
    <w:rsid w:val="00FA112C"/>
    <w:rsid w:val="00FA1BDA"/>
    <w:rsid w:val="00FA4E73"/>
    <w:rsid w:val="00FB07AD"/>
    <w:rsid w:val="00FB0F1E"/>
    <w:rsid w:val="00FB16D2"/>
    <w:rsid w:val="00FB1C35"/>
    <w:rsid w:val="00FB1CCB"/>
    <w:rsid w:val="00FB30B7"/>
    <w:rsid w:val="00FB4A6F"/>
    <w:rsid w:val="00FB6588"/>
    <w:rsid w:val="00FB6D5E"/>
    <w:rsid w:val="00FB715C"/>
    <w:rsid w:val="00FB71B3"/>
    <w:rsid w:val="00FB73DC"/>
    <w:rsid w:val="00FC0BB0"/>
    <w:rsid w:val="00FC28DA"/>
    <w:rsid w:val="00FC2A55"/>
    <w:rsid w:val="00FC6880"/>
    <w:rsid w:val="00FC6FFC"/>
    <w:rsid w:val="00FC701F"/>
    <w:rsid w:val="00FD12CE"/>
    <w:rsid w:val="00FD2585"/>
    <w:rsid w:val="00FD3646"/>
    <w:rsid w:val="00FD597F"/>
    <w:rsid w:val="00FE025D"/>
    <w:rsid w:val="00FE4A0E"/>
    <w:rsid w:val="00FE6FFC"/>
    <w:rsid w:val="00FF05CA"/>
    <w:rsid w:val="00FF3462"/>
    <w:rsid w:val="00FF4B5F"/>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0BF9-778E-4191-9C27-BD370CFF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3</cp:revision>
  <cp:lastPrinted>2018-10-02T13:49:00Z</cp:lastPrinted>
  <dcterms:created xsi:type="dcterms:W3CDTF">2019-06-05T15:15:00Z</dcterms:created>
  <dcterms:modified xsi:type="dcterms:W3CDTF">2019-06-05T15:17:00Z</dcterms:modified>
</cp:coreProperties>
</file>