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3EB69DDA"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9E0C1F">
        <w:rPr>
          <w:b/>
          <w:bCs/>
          <w:color w:val="FF0000"/>
          <w:lang w:val="en-US"/>
        </w:rPr>
        <w:t>5 Decem</w:t>
      </w:r>
      <w:r w:rsidR="000841FF">
        <w:rPr>
          <w:b/>
          <w:bCs/>
          <w:color w:val="FF0000"/>
          <w:lang w:val="en-US"/>
        </w:rPr>
        <w:t>ber</w:t>
      </w:r>
      <w:r w:rsidR="009E3422">
        <w:rPr>
          <w:b/>
          <w:bCs/>
          <w:color w:val="FF0000"/>
          <w:lang w:val="en-US"/>
        </w:rPr>
        <w:t xml:space="preserve"> </w:t>
      </w:r>
      <w:r w:rsidRPr="001C780D">
        <w:rPr>
          <w:b/>
          <w:bCs/>
          <w:color w:val="FF0000"/>
          <w:lang w:val="en-US"/>
        </w:rPr>
        <w:t>201</w:t>
      </w:r>
      <w:r w:rsidR="00684AAF">
        <w:rPr>
          <w:b/>
          <w:bCs/>
          <w:color w:val="FF0000"/>
          <w:lang w:val="en-US"/>
        </w:rPr>
        <w:t>8</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3AAEECBE" w:rsidR="00BB2823" w:rsidRDefault="009B03FA" w:rsidP="00BB2823">
            <w:r w:rsidRPr="009B03FA">
              <w:t>Parish Cllr H Best</w:t>
            </w:r>
          </w:p>
          <w:p w14:paraId="63BD1408" w14:textId="2FAAE062" w:rsidR="00491090" w:rsidRDefault="00491090" w:rsidP="00BB2823">
            <w:r w:rsidRPr="00491090">
              <w:t>Parish Cllr R Chew</w:t>
            </w:r>
            <w:r w:rsidR="009C421A">
              <w:t xml:space="preserve"> (Vice Chair)</w:t>
            </w:r>
          </w:p>
          <w:p w14:paraId="7DC02DE8" w14:textId="77777777" w:rsidR="00216FB4" w:rsidRDefault="00216FB4" w:rsidP="00216FB4">
            <w:r>
              <w:t>Parish Cllr M Fox</w:t>
            </w:r>
          </w:p>
          <w:p w14:paraId="44762332" w14:textId="6FBA96D0" w:rsidR="00405146" w:rsidRDefault="00216FB4" w:rsidP="009E0C1F">
            <w:r>
              <w:t>Parish Cllr M Wood</w:t>
            </w:r>
          </w:p>
        </w:tc>
      </w:tr>
      <w:tr w:rsidR="00BB2823" w14:paraId="789D19C6" w14:textId="77777777" w:rsidTr="000840B6">
        <w:tc>
          <w:tcPr>
            <w:tcW w:w="3024" w:type="dxa"/>
            <w:tcBorders>
              <w:top w:val="nil"/>
              <w:bottom w:val="nil"/>
            </w:tcBorders>
          </w:tcPr>
          <w:p w14:paraId="0BAC2FF4" w14:textId="77777777" w:rsidR="00BB2823" w:rsidRDefault="00BB2823" w:rsidP="00BB2823"/>
        </w:tc>
        <w:tc>
          <w:tcPr>
            <w:tcW w:w="5992" w:type="dxa"/>
            <w:tcBorders>
              <w:top w:val="nil"/>
              <w:bottom w:val="single" w:sz="4" w:space="0" w:color="auto"/>
            </w:tcBorders>
          </w:tcPr>
          <w:p w14:paraId="265A7DE9" w14:textId="1A1EA7CF" w:rsidR="00BB2823" w:rsidRDefault="00BB2823" w:rsidP="00BB2823"/>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6354F3" w14:textId="3A83DCCE" w:rsidR="009E0C1F" w:rsidRDefault="009E0C1F" w:rsidP="00BB2823">
            <w:r w:rsidRPr="009E0C1F">
              <w:t>Cllr P Elms (RVBC)</w:t>
            </w:r>
          </w:p>
          <w:p w14:paraId="1B5EFED4" w14:textId="2120E0F8" w:rsidR="00491090" w:rsidRDefault="00491090" w:rsidP="00BB2823">
            <w:r w:rsidRPr="00491090">
              <w:t>Cllr B Hilton (RVBC)</w:t>
            </w:r>
          </w:p>
          <w:p w14:paraId="0529DFB7" w14:textId="2E184AAE" w:rsidR="00831634" w:rsidRDefault="00831634" w:rsidP="009E3422"/>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74084A20" w14:textId="790DB1F3" w:rsidR="00831634" w:rsidRPr="00982D68" w:rsidRDefault="009E0C1F" w:rsidP="00216FB4">
            <w:r>
              <w:t>A Marsden</w:t>
            </w:r>
          </w:p>
        </w:tc>
      </w:tr>
    </w:tbl>
    <w:p w14:paraId="023A432A" w14:textId="77777777" w:rsidR="00684AAF" w:rsidRDefault="00684AAF"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4838D688" w:rsidR="00A94507" w:rsidRPr="00A94507" w:rsidRDefault="00A94507" w:rsidP="00A94507">
            <w:pPr>
              <w:spacing w:after="200" w:line="276" w:lineRule="auto"/>
              <w:rPr>
                <w:b/>
                <w:bCs/>
                <w:lang w:val="en-US"/>
              </w:rPr>
            </w:pPr>
            <w:r w:rsidRPr="00A94507">
              <w:rPr>
                <w:b/>
                <w:bCs/>
                <w:lang w:val="en-US"/>
              </w:rPr>
              <w:t>Minutes of the Last Meeting (</w:t>
            </w:r>
            <w:r w:rsidR="009E0C1F">
              <w:rPr>
                <w:b/>
                <w:bCs/>
                <w:lang w:val="en-US"/>
              </w:rPr>
              <w:t>31 Octo</w:t>
            </w:r>
            <w:r w:rsidR="00405146">
              <w:rPr>
                <w:b/>
                <w:bCs/>
                <w:lang w:val="en-US"/>
              </w:rPr>
              <w:t>ber</w:t>
            </w:r>
            <w:r w:rsidR="005D38D5">
              <w:rPr>
                <w:b/>
                <w:bCs/>
                <w:lang w:val="en-US"/>
              </w:rPr>
              <w:t xml:space="preserve">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2FAE1B3A" w:rsidR="005640E9"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w:t>
            </w:r>
            <w:r w:rsidR="000841FF">
              <w:rPr>
                <w:bCs/>
                <w:lang w:val="en-US"/>
              </w:rPr>
              <w:t>R Chew</w:t>
            </w:r>
            <w:r w:rsidR="00380CCA" w:rsidRPr="00380CCA">
              <w:rPr>
                <w:bCs/>
                <w:lang w:val="en-US"/>
              </w:rPr>
              <w:t xml:space="preserve">   </w:t>
            </w:r>
          </w:p>
          <w:p w14:paraId="7CF201A0" w14:textId="53C6CB80" w:rsidR="00831634" w:rsidRDefault="00A94507" w:rsidP="009E3422">
            <w:pPr>
              <w:spacing w:line="276" w:lineRule="auto"/>
            </w:pPr>
            <w:r w:rsidRPr="00A94507">
              <w:rPr>
                <w:bCs/>
                <w:lang w:val="en-US"/>
              </w:rPr>
              <w:t xml:space="preserve">Seconded by: </w:t>
            </w:r>
            <w:r w:rsidR="00380CCA" w:rsidRPr="00380CCA">
              <w:rPr>
                <w:bCs/>
                <w:lang w:val="en-US"/>
              </w:rPr>
              <w:t xml:space="preserve">Cllr </w:t>
            </w:r>
            <w:r w:rsidR="00776083">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3BE81B02" w14:textId="71931D76" w:rsidR="00216FB4" w:rsidRDefault="009E0C1F" w:rsidP="00491090">
            <w:r>
              <w:t xml:space="preserve">Members were reminded that, </w:t>
            </w:r>
            <w:r w:rsidRPr="009E0C1F">
              <w:t xml:space="preserve">following the discussion at the October meeting, it </w:t>
            </w:r>
            <w:r>
              <w:t>had been</w:t>
            </w:r>
            <w:r w:rsidRPr="009E0C1F">
              <w:t xml:space="preserve"> agreed that an approach would be made to a local trader regarding assistance for the removal and relocation of the </w:t>
            </w:r>
            <w:r>
              <w:t xml:space="preserve">Best Kept Village </w:t>
            </w:r>
            <w:r w:rsidRPr="009E0C1F">
              <w:t>plaques currently situated at Croft</w:t>
            </w:r>
            <w:r w:rsidR="00A12178">
              <w:t xml:space="preserve"> Cottage</w:t>
            </w:r>
            <w:r w:rsidRPr="009E0C1F">
              <w:t>.  An approach ha</w:t>
            </w:r>
            <w:r>
              <w:t>d</w:t>
            </w:r>
            <w:r w:rsidRPr="009E0C1F">
              <w:t xml:space="preserve"> been made to the trader by email, but no response h</w:t>
            </w:r>
            <w:r>
              <w:t>ad</w:t>
            </w:r>
            <w:r w:rsidRPr="009E0C1F">
              <w:t xml:space="preserve"> been received.</w:t>
            </w:r>
            <w:r>
              <w:t xml:space="preserve">  Members discussed once again the issue of plaque removal and, in order to ensure that the integrity of the wall on which the plaques were placed was preserved, agreed to explore the purchase of additional </w:t>
            </w:r>
            <w:r>
              <w:lastRenderedPageBreak/>
              <w:t>plaques which could then be placed at the Coronation Gardens site (allowing the plaques at the Croft to remain in situ).</w:t>
            </w:r>
          </w:p>
          <w:p w14:paraId="36AD0DFC" w14:textId="27FE4335" w:rsidR="009E0C1F" w:rsidRDefault="009E0C1F" w:rsidP="00491090"/>
          <w:p w14:paraId="606506BE" w14:textId="0C63B0E0" w:rsidR="009E0C1F" w:rsidRPr="009E0C1F" w:rsidRDefault="009E0C1F" w:rsidP="00491090">
            <w:pPr>
              <w:rPr>
                <w:b/>
              </w:rPr>
            </w:pPr>
            <w:r w:rsidRPr="009E0C1F">
              <w:rPr>
                <w:b/>
              </w:rPr>
              <w:t>Resolved</w:t>
            </w:r>
          </w:p>
          <w:p w14:paraId="407DB589" w14:textId="1A88936E" w:rsidR="009E0C1F" w:rsidRDefault="009E0C1F" w:rsidP="00491090">
            <w:r w:rsidRPr="009E0C1F">
              <w:rPr>
                <w:b/>
              </w:rPr>
              <w:t>Clerk to enquire about the cost of purchasing additional plaques</w:t>
            </w:r>
          </w:p>
          <w:p w14:paraId="027CB075" w14:textId="2D661699" w:rsidR="009E0C1F" w:rsidRPr="00A94507" w:rsidRDefault="009E0C1F" w:rsidP="00491090"/>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372BA3E9" w:rsidR="00A84F77" w:rsidRDefault="00A84F77" w:rsidP="00DB1122">
            <w:pPr>
              <w:rPr>
                <w:b/>
                <w:bCs/>
                <w:lang w:val="en-US"/>
              </w:rPr>
            </w:pPr>
          </w:p>
          <w:p w14:paraId="7CBA6F87" w14:textId="77777777" w:rsidR="00C93DF1" w:rsidRDefault="00C93DF1" w:rsidP="00DB1122">
            <w:pPr>
              <w:rPr>
                <w:b/>
                <w:bCs/>
                <w:lang w:val="en-US"/>
              </w:rPr>
            </w:pPr>
          </w:p>
          <w:p w14:paraId="4689EC4A" w14:textId="77777777" w:rsidR="009E0C1F" w:rsidRDefault="009E0C1F" w:rsidP="00DB1122">
            <w:pPr>
              <w:rPr>
                <w:b/>
                <w:bCs/>
                <w:lang w:val="en-US"/>
              </w:rPr>
            </w:pPr>
          </w:p>
          <w:p w14:paraId="4CDE05E6" w14:textId="77777777" w:rsidR="009E0C1F" w:rsidRDefault="009E0C1F" w:rsidP="00DB1122">
            <w:pPr>
              <w:rPr>
                <w:b/>
                <w:bCs/>
                <w:lang w:val="en-US"/>
              </w:rPr>
            </w:pPr>
          </w:p>
          <w:p w14:paraId="03C206EC" w14:textId="77777777" w:rsidR="009E0C1F" w:rsidRDefault="009E0C1F" w:rsidP="00DB1122">
            <w:pPr>
              <w:rPr>
                <w:b/>
                <w:bCs/>
                <w:lang w:val="en-US"/>
              </w:rPr>
            </w:pPr>
          </w:p>
          <w:p w14:paraId="4B233D49" w14:textId="77777777" w:rsidR="009E0C1F" w:rsidRDefault="009E0C1F" w:rsidP="00DB1122">
            <w:pPr>
              <w:rPr>
                <w:b/>
                <w:bCs/>
                <w:lang w:val="en-US"/>
              </w:rPr>
            </w:pPr>
          </w:p>
          <w:p w14:paraId="0376FF2E" w14:textId="77777777" w:rsidR="009E0C1F" w:rsidRDefault="009E0C1F" w:rsidP="00DB1122">
            <w:pPr>
              <w:rPr>
                <w:b/>
                <w:bCs/>
                <w:lang w:val="en-US"/>
              </w:rPr>
            </w:pPr>
          </w:p>
          <w:p w14:paraId="2D5C7325" w14:textId="77777777" w:rsidR="009E0C1F" w:rsidRDefault="009E0C1F" w:rsidP="00DB1122">
            <w:pPr>
              <w:rPr>
                <w:b/>
                <w:bCs/>
                <w:lang w:val="en-US"/>
              </w:rPr>
            </w:pPr>
          </w:p>
          <w:p w14:paraId="566161EA" w14:textId="77777777" w:rsidR="009E0C1F" w:rsidRDefault="009E0C1F" w:rsidP="00DB1122">
            <w:pPr>
              <w:rPr>
                <w:b/>
                <w:bCs/>
                <w:lang w:val="en-US"/>
              </w:rPr>
            </w:pPr>
          </w:p>
          <w:p w14:paraId="307FE931" w14:textId="77777777" w:rsidR="009E0C1F" w:rsidRDefault="009E0C1F" w:rsidP="00DB1122">
            <w:pPr>
              <w:rPr>
                <w:b/>
                <w:bCs/>
                <w:lang w:val="en-US"/>
              </w:rPr>
            </w:pPr>
          </w:p>
          <w:p w14:paraId="4A0930B3" w14:textId="77777777" w:rsidR="009E0C1F" w:rsidRDefault="009E0C1F" w:rsidP="00DB1122">
            <w:pPr>
              <w:rPr>
                <w:b/>
                <w:bCs/>
                <w:lang w:val="en-US"/>
              </w:rPr>
            </w:pPr>
          </w:p>
          <w:p w14:paraId="6A84614A" w14:textId="264C2E33" w:rsidR="009E0C1F" w:rsidRPr="00A94507" w:rsidRDefault="009E0C1F" w:rsidP="00DB1122">
            <w:pPr>
              <w:rPr>
                <w:b/>
                <w:bCs/>
                <w:lang w:val="en-US"/>
              </w:rPr>
            </w:pPr>
            <w:r>
              <w:rPr>
                <w:b/>
                <w:bCs/>
                <w:lang w:val="en-US"/>
              </w:rPr>
              <w:t>Clerk</w:t>
            </w: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lastRenderedPageBreak/>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33A95E47" w14:textId="53D96F8B" w:rsidR="007801BB" w:rsidRDefault="00F55D27" w:rsidP="00DB688B">
            <w:pPr>
              <w:rPr>
                <w:rFonts w:cstheme="minorHAnsi"/>
              </w:rPr>
            </w:pPr>
            <w:r>
              <w:rPr>
                <w:rFonts w:cstheme="minorHAnsi"/>
              </w:rPr>
              <w:t>None</w:t>
            </w:r>
          </w:p>
          <w:p w14:paraId="5C5CF7D9" w14:textId="55E7AB74" w:rsidR="00DB688B" w:rsidRPr="00DB688B" w:rsidRDefault="00DB688B" w:rsidP="00DB688B">
            <w:pPr>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7E9E0705" w14:textId="5D3EC330" w:rsidR="00EE0B3F" w:rsidRPr="00522211" w:rsidRDefault="00EE0B3F" w:rsidP="00EE0B3F">
            <w:pPr>
              <w:spacing w:after="160" w:line="259" w:lineRule="auto"/>
              <w:rPr>
                <w:rFonts w:eastAsia="Calibri" w:cstheme="minorHAnsi"/>
              </w:rPr>
            </w:pPr>
            <w:r w:rsidRPr="00522211">
              <w:rPr>
                <w:rFonts w:eastAsia="Calibri" w:cstheme="minorHAnsi"/>
              </w:rPr>
              <w:t>At its October meeting, the Parish Council had requested that (given the lack of response from LCC to a prior approach on 2 October) a further message should be sent to Highways staff, with the following persons copied in:</w:t>
            </w:r>
          </w:p>
          <w:p w14:paraId="0F805284" w14:textId="77777777" w:rsidR="00EE0B3F" w:rsidRPr="00522211" w:rsidRDefault="00EE0B3F" w:rsidP="00EE0B3F">
            <w:pPr>
              <w:pStyle w:val="ListParagraph"/>
              <w:numPr>
                <w:ilvl w:val="0"/>
                <w:numId w:val="2"/>
              </w:numPr>
              <w:spacing w:after="160" w:line="259" w:lineRule="auto"/>
              <w:ind w:left="720"/>
              <w:rPr>
                <w:rFonts w:eastAsia="Calibri" w:cstheme="minorHAnsi"/>
              </w:rPr>
            </w:pPr>
            <w:r w:rsidRPr="00522211">
              <w:rPr>
                <w:rFonts w:eastAsia="Calibri" w:cstheme="minorHAnsi"/>
              </w:rPr>
              <w:t>Cllr Elms</w:t>
            </w:r>
          </w:p>
          <w:p w14:paraId="48EA43A1" w14:textId="77777777" w:rsidR="00EE0B3F" w:rsidRPr="00522211" w:rsidRDefault="00EE0B3F" w:rsidP="00EE0B3F">
            <w:pPr>
              <w:pStyle w:val="ListParagraph"/>
              <w:numPr>
                <w:ilvl w:val="0"/>
                <w:numId w:val="2"/>
              </w:numPr>
              <w:spacing w:after="160" w:line="259" w:lineRule="auto"/>
              <w:ind w:left="720"/>
              <w:rPr>
                <w:rFonts w:eastAsia="Calibri" w:cstheme="minorHAnsi"/>
              </w:rPr>
            </w:pPr>
            <w:r w:rsidRPr="00522211">
              <w:rPr>
                <w:rFonts w:eastAsia="Calibri" w:cstheme="minorHAnsi"/>
              </w:rPr>
              <w:t>County Councillor David Smith</w:t>
            </w:r>
          </w:p>
          <w:p w14:paraId="5E3161BC" w14:textId="77777777" w:rsidR="00EE0B3F" w:rsidRPr="00522211" w:rsidRDefault="00EE0B3F" w:rsidP="00EE0B3F">
            <w:pPr>
              <w:pStyle w:val="ListParagraph"/>
              <w:numPr>
                <w:ilvl w:val="0"/>
                <w:numId w:val="2"/>
              </w:numPr>
              <w:spacing w:after="160" w:line="259" w:lineRule="auto"/>
              <w:ind w:left="720"/>
              <w:rPr>
                <w:rFonts w:eastAsia="Calibri" w:cstheme="minorHAnsi"/>
              </w:rPr>
            </w:pPr>
            <w:r w:rsidRPr="00522211">
              <w:rPr>
                <w:rFonts w:eastAsia="Calibri" w:cstheme="minorHAnsi"/>
              </w:rPr>
              <w:t xml:space="preserve">County Councillor Keith </w:t>
            </w:r>
            <w:proofErr w:type="spellStart"/>
            <w:r w:rsidRPr="00522211">
              <w:rPr>
                <w:rFonts w:eastAsia="Calibri" w:cstheme="minorHAnsi"/>
              </w:rPr>
              <w:t>Iddon</w:t>
            </w:r>
            <w:proofErr w:type="spellEnd"/>
            <w:r w:rsidRPr="00522211">
              <w:rPr>
                <w:rFonts w:eastAsia="Calibri" w:cstheme="minorHAnsi"/>
              </w:rPr>
              <w:t xml:space="preserve"> (Portfolio Holder)</w:t>
            </w:r>
          </w:p>
          <w:p w14:paraId="277F58DE" w14:textId="50742EFA" w:rsidR="00EE0B3F" w:rsidRPr="00522211" w:rsidRDefault="00EE0B3F" w:rsidP="00EE0B3F">
            <w:pPr>
              <w:spacing w:after="160" w:line="259" w:lineRule="auto"/>
              <w:rPr>
                <w:rFonts w:eastAsia="Calibri" w:cstheme="minorHAnsi"/>
              </w:rPr>
            </w:pPr>
            <w:r w:rsidRPr="00522211">
              <w:rPr>
                <w:rFonts w:eastAsia="Calibri" w:cstheme="minorHAnsi"/>
              </w:rPr>
              <w:t>This message was sent on 1 November 2018.</w:t>
            </w:r>
            <w:r w:rsidRPr="00522211">
              <w:t xml:space="preserve"> A response had been received on 19 November, which provided the previously-promised </w:t>
            </w:r>
            <w:r w:rsidRPr="00522211">
              <w:rPr>
                <w:rFonts w:eastAsia="Calibri" w:cstheme="minorHAnsi"/>
              </w:rPr>
              <w:t>swept path analysis; this showed the differing vehicles, indicated</w:t>
            </w:r>
            <w:r w:rsidR="00DF1A5E" w:rsidRPr="00522211">
              <w:rPr>
                <w:rFonts w:eastAsia="Calibri" w:cstheme="minorHAnsi"/>
              </w:rPr>
              <w:t xml:space="preserve"> </w:t>
            </w:r>
            <w:r w:rsidRPr="00522211">
              <w:rPr>
                <w:rFonts w:eastAsia="Calibri" w:cstheme="minorHAnsi"/>
              </w:rPr>
              <w:t>below, navigating the bridge:</w:t>
            </w:r>
          </w:p>
          <w:p w14:paraId="5B8101E1" w14:textId="77777777" w:rsidR="00EE0B3F" w:rsidRPr="00522211" w:rsidRDefault="00EE0B3F" w:rsidP="00EE0B3F">
            <w:pPr>
              <w:pStyle w:val="ListParagraph"/>
              <w:numPr>
                <w:ilvl w:val="0"/>
                <w:numId w:val="9"/>
              </w:numPr>
              <w:spacing w:after="160" w:line="259" w:lineRule="auto"/>
              <w:rPr>
                <w:rFonts w:eastAsia="Calibri" w:cstheme="minorHAnsi"/>
              </w:rPr>
            </w:pPr>
            <w:r w:rsidRPr="00522211">
              <w:rPr>
                <w:rFonts w:eastAsia="Calibri" w:cstheme="minorHAnsi"/>
              </w:rPr>
              <w:t>ATR01/02-Max Legal Artic L 16.5m, W 2.5m</w:t>
            </w:r>
          </w:p>
          <w:p w14:paraId="7F320EA5" w14:textId="77777777" w:rsidR="00EE0B3F" w:rsidRPr="00522211" w:rsidRDefault="00EE0B3F" w:rsidP="00EE0B3F">
            <w:pPr>
              <w:pStyle w:val="ListParagraph"/>
              <w:numPr>
                <w:ilvl w:val="0"/>
                <w:numId w:val="9"/>
              </w:numPr>
              <w:spacing w:after="160" w:line="259" w:lineRule="auto"/>
              <w:rPr>
                <w:rFonts w:eastAsia="Calibri" w:cstheme="minorHAnsi"/>
              </w:rPr>
            </w:pPr>
            <w:r w:rsidRPr="00522211">
              <w:rPr>
                <w:rFonts w:eastAsia="Calibri" w:cstheme="minorHAnsi"/>
              </w:rPr>
              <w:t>ATR03/04-Small Artic L 10.7m, W 2.360</w:t>
            </w:r>
          </w:p>
          <w:p w14:paraId="3E68BE16" w14:textId="77777777" w:rsidR="00EE0B3F" w:rsidRPr="00522211" w:rsidRDefault="00EE0B3F" w:rsidP="00EE0B3F">
            <w:pPr>
              <w:pStyle w:val="ListParagraph"/>
              <w:numPr>
                <w:ilvl w:val="0"/>
                <w:numId w:val="9"/>
              </w:numPr>
              <w:spacing w:after="160" w:line="259" w:lineRule="auto"/>
              <w:rPr>
                <w:rFonts w:eastAsia="Calibri" w:cstheme="minorHAnsi"/>
              </w:rPr>
            </w:pPr>
            <w:r w:rsidRPr="00522211">
              <w:rPr>
                <w:rFonts w:eastAsia="Calibri" w:cstheme="minorHAnsi"/>
              </w:rPr>
              <w:t xml:space="preserve">ATR05/06- Large Artic L 15.4m, W 2.5m </w:t>
            </w:r>
          </w:p>
          <w:p w14:paraId="53512C6E" w14:textId="77777777" w:rsidR="00EE0B3F" w:rsidRPr="00522211" w:rsidRDefault="00EE0B3F" w:rsidP="00EE0B3F">
            <w:pPr>
              <w:pStyle w:val="ListParagraph"/>
              <w:numPr>
                <w:ilvl w:val="0"/>
                <w:numId w:val="9"/>
              </w:numPr>
              <w:spacing w:after="160" w:line="259" w:lineRule="auto"/>
              <w:rPr>
                <w:rFonts w:eastAsia="Calibri" w:cstheme="minorHAnsi"/>
              </w:rPr>
            </w:pPr>
            <w:r w:rsidRPr="00522211">
              <w:rPr>
                <w:rFonts w:eastAsia="Calibri" w:cstheme="minorHAnsi"/>
              </w:rPr>
              <w:t>ATR07/08- Rigid Truck L 12m, W 2.5m</w:t>
            </w:r>
          </w:p>
          <w:p w14:paraId="6C225B04" w14:textId="61AFB99F" w:rsidR="00EE0B3F" w:rsidRPr="00522211" w:rsidRDefault="00EE0B3F" w:rsidP="00EE0B3F">
            <w:pPr>
              <w:spacing w:after="160" w:line="259" w:lineRule="auto"/>
              <w:rPr>
                <w:rFonts w:eastAsia="Calibri" w:cstheme="minorHAnsi"/>
              </w:rPr>
            </w:pPr>
            <w:r w:rsidRPr="00522211">
              <w:rPr>
                <w:rFonts w:eastAsia="Calibri" w:cstheme="minorHAnsi"/>
              </w:rPr>
              <w:t>According to LCC, the swept path analysis show</w:t>
            </w:r>
            <w:r w:rsidR="00DF1A5E" w:rsidRPr="00522211">
              <w:rPr>
                <w:rFonts w:eastAsia="Calibri" w:cstheme="minorHAnsi"/>
              </w:rPr>
              <w:t>ed</w:t>
            </w:r>
            <w:r w:rsidRPr="00522211">
              <w:rPr>
                <w:rFonts w:eastAsia="Calibri" w:cstheme="minorHAnsi"/>
              </w:rPr>
              <w:t xml:space="preserve"> that a length restriction would not resolve the traffic issues </w:t>
            </w:r>
            <w:r w:rsidR="00DF1A5E" w:rsidRPr="00522211">
              <w:rPr>
                <w:rFonts w:eastAsia="Calibri" w:cstheme="minorHAnsi"/>
              </w:rPr>
              <w:t>on the bridge</w:t>
            </w:r>
            <w:r w:rsidRPr="00522211">
              <w:rPr>
                <w:rFonts w:eastAsia="Calibri" w:cstheme="minorHAnsi"/>
              </w:rPr>
              <w:t xml:space="preserve"> as all the above vehicles </w:t>
            </w:r>
            <w:r w:rsidR="00DF1A5E" w:rsidRPr="00522211">
              <w:rPr>
                <w:rFonts w:eastAsia="Calibri" w:cstheme="minorHAnsi"/>
              </w:rPr>
              <w:t xml:space="preserve">were </w:t>
            </w:r>
            <w:r w:rsidRPr="00522211">
              <w:rPr>
                <w:rFonts w:eastAsia="Calibri" w:cstheme="minorHAnsi"/>
              </w:rPr>
              <w:t>able to navigate the bridge</w:t>
            </w:r>
            <w:r w:rsidR="00DF1A5E" w:rsidRPr="00522211">
              <w:rPr>
                <w:rFonts w:eastAsia="Calibri" w:cstheme="minorHAnsi"/>
              </w:rPr>
              <w:t xml:space="preserve"> successfully.  </w:t>
            </w:r>
            <w:r w:rsidR="000F2D26" w:rsidRPr="00522211">
              <w:rPr>
                <w:rFonts w:eastAsia="Calibri" w:cstheme="minorHAnsi"/>
              </w:rPr>
              <w:t>LCC went on to state that officers had completed the review of signage relating to the bridge, and could confirm that further signs would be erected around the exits of Castle Cement. These would be additional to all the existing signage for the environmental weight restriction. LCC still considered this to be the most appropriate solution to deter use of the bridge and would work with colleagues in the police to ensure that enforcement is undertaken.</w:t>
            </w:r>
          </w:p>
          <w:p w14:paraId="2D70EED1" w14:textId="151213EE" w:rsidR="000F2D26" w:rsidRPr="00522211" w:rsidRDefault="000F2D26" w:rsidP="00EE0B3F">
            <w:pPr>
              <w:spacing w:after="160" w:line="259" w:lineRule="auto"/>
              <w:rPr>
                <w:rFonts w:eastAsia="Calibri" w:cstheme="minorHAnsi"/>
              </w:rPr>
            </w:pPr>
            <w:r w:rsidRPr="00522211">
              <w:rPr>
                <w:rFonts w:eastAsia="Calibri" w:cstheme="minorHAnsi"/>
              </w:rPr>
              <w:t>Members considered the above information and (whilst grateful to LCC for the update) considered that the following points needed further clarification:</w:t>
            </w:r>
          </w:p>
          <w:p w14:paraId="7193453C" w14:textId="1CEF19A6" w:rsidR="000F2D26" w:rsidRPr="00522211" w:rsidRDefault="001A3B32" w:rsidP="000F2D26">
            <w:pPr>
              <w:pStyle w:val="ListParagraph"/>
              <w:numPr>
                <w:ilvl w:val="0"/>
                <w:numId w:val="10"/>
              </w:numPr>
              <w:spacing w:after="160" w:line="259" w:lineRule="auto"/>
              <w:rPr>
                <w:rFonts w:eastAsia="Calibri" w:cstheme="minorHAnsi"/>
              </w:rPr>
            </w:pPr>
            <w:r w:rsidRPr="00522211">
              <w:rPr>
                <w:rFonts w:eastAsia="Calibri" w:cstheme="minorHAnsi"/>
              </w:rPr>
              <w:t>whilst</w:t>
            </w:r>
            <w:r w:rsidR="000F2D26" w:rsidRPr="00522211">
              <w:rPr>
                <w:rFonts w:eastAsia="Calibri" w:cstheme="minorHAnsi"/>
              </w:rPr>
              <w:t xml:space="preserve"> </w:t>
            </w:r>
            <w:r w:rsidRPr="00522211">
              <w:rPr>
                <w:rFonts w:eastAsia="Calibri" w:cstheme="minorHAnsi"/>
              </w:rPr>
              <w:t xml:space="preserve">additional </w:t>
            </w:r>
            <w:r w:rsidR="000F2D26" w:rsidRPr="00522211">
              <w:rPr>
                <w:rFonts w:eastAsia="Calibri" w:cstheme="minorHAnsi"/>
              </w:rPr>
              <w:t xml:space="preserve">signage in the vicinity of </w:t>
            </w:r>
            <w:r w:rsidRPr="00522211">
              <w:rPr>
                <w:rFonts w:eastAsia="Calibri" w:cstheme="minorHAnsi"/>
              </w:rPr>
              <w:t>Castle</w:t>
            </w:r>
            <w:r w:rsidR="000F2D26" w:rsidRPr="00522211">
              <w:rPr>
                <w:rFonts w:eastAsia="Calibri" w:cstheme="minorHAnsi"/>
              </w:rPr>
              <w:t xml:space="preserve"> Cement would be </w:t>
            </w:r>
            <w:r w:rsidRPr="00522211">
              <w:rPr>
                <w:rFonts w:eastAsia="Calibri" w:cstheme="minorHAnsi"/>
              </w:rPr>
              <w:t>helpful</w:t>
            </w:r>
            <w:r w:rsidR="000F2D26" w:rsidRPr="00522211">
              <w:rPr>
                <w:rFonts w:eastAsia="Calibri" w:cstheme="minorHAnsi"/>
              </w:rPr>
              <w:t xml:space="preserve">, members felt that traffic flow from the village end of the bridge was just as much a problem – although no reference to additional signage or other improvement in this area was referred to in the LCC </w:t>
            </w:r>
            <w:r w:rsidRPr="00522211">
              <w:rPr>
                <w:rFonts w:eastAsia="Calibri" w:cstheme="minorHAnsi"/>
              </w:rPr>
              <w:t>response</w:t>
            </w:r>
            <w:r w:rsidR="000F2D26" w:rsidRPr="00522211">
              <w:rPr>
                <w:rFonts w:eastAsia="Calibri" w:cstheme="minorHAnsi"/>
              </w:rPr>
              <w:t>; and</w:t>
            </w:r>
          </w:p>
          <w:p w14:paraId="014AFF30" w14:textId="3050F13A" w:rsidR="000F2D26" w:rsidRPr="00522211" w:rsidRDefault="001A3B32" w:rsidP="000F2D26">
            <w:pPr>
              <w:pStyle w:val="ListParagraph"/>
              <w:numPr>
                <w:ilvl w:val="0"/>
                <w:numId w:val="10"/>
              </w:numPr>
              <w:spacing w:after="160" w:line="259" w:lineRule="auto"/>
              <w:rPr>
                <w:rFonts w:eastAsia="Calibri" w:cstheme="minorHAnsi"/>
              </w:rPr>
            </w:pPr>
            <w:r w:rsidRPr="00522211">
              <w:rPr>
                <w:rFonts w:eastAsia="Calibri" w:cstheme="minorHAnsi"/>
              </w:rPr>
              <w:lastRenderedPageBreak/>
              <w:t>w</w:t>
            </w:r>
            <w:r w:rsidR="000F2D26" w:rsidRPr="00522211">
              <w:rPr>
                <w:rFonts w:eastAsia="Calibri" w:cstheme="minorHAnsi"/>
              </w:rPr>
              <w:t xml:space="preserve">ith regard to the proposed </w:t>
            </w:r>
            <w:r w:rsidRPr="00522211">
              <w:rPr>
                <w:rFonts w:eastAsia="Calibri" w:cstheme="minorHAnsi"/>
              </w:rPr>
              <w:t>additional</w:t>
            </w:r>
            <w:r w:rsidR="000F2D26" w:rsidRPr="00522211">
              <w:rPr>
                <w:rFonts w:eastAsia="Calibri" w:cstheme="minorHAnsi"/>
              </w:rPr>
              <w:t xml:space="preserve"> signage</w:t>
            </w:r>
            <w:r w:rsidR="007E5B60" w:rsidRPr="00522211">
              <w:rPr>
                <w:rFonts w:eastAsia="Calibri" w:cstheme="minorHAnsi"/>
              </w:rPr>
              <w:t xml:space="preserve"> near Castle Cement</w:t>
            </w:r>
            <w:r w:rsidR="000F2D26" w:rsidRPr="00522211">
              <w:rPr>
                <w:rFonts w:eastAsia="Calibri" w:cstheme="minorHAnsi"/>
              </w:rPr>
              <w:t xml:space="preserve">, no further detail as to the nature / size / wording / precise location of the </w:t>
            </w:r>
            <w:r w:rsidR="007E5B60" w:rsidRPr="00522211">
              <w:rPr>
                <w:rFonts w:eastAsia="Calibri" w:cstheme="minorHAnsi"/>
              </w:rPr>
              <w:t>signage</w:t>
            </w:r>
            <w:r w:rsidR="000F2D26" w:rsidRPr="00522211">
              <w:rPr>
                <w:rFonts w:eastAsia="Calibri" w:cstheme="minorHAnsi"/>
              </w:rPr>
              <w:t xml:space="preserve"> was given, nor was any timescale </w:t>
            </w:r>
            <w:r w:rsidR="007E5B60" w:rsidRPr="00522211">
              <w:rPr>
                <w:rFonts w:eastAsia="Calibri" w:cstheme="minorHAnsi"/>
              </w:rPr>
              <w:t>set out</w:t>
            </w:r>
            <w:r w:rsidR="000F2D26" w:rsidRPr="00522211">
              <w:rPr>
                <w:rFonts w:eastAsia="Calibri" w:cstheme="minorHAnsi"/>
              </w:rPr>
              <w:t>.</w:t>
            </w:r>
          </w:p>
          <w:p w14:paraId="759CCBC6" w14:textId="77777777" w:rsidR="000F2D26" w:rsidRPr="00522211" w:rsidRDefault="000F2D26" w:rsidP="000F2D26">
            <w:pPr>
              <w:spacing w:line="259" w:lineRule="auto"/>
              <w:rPr>
                <w:rFonts w:eastAsia="Calibri" w:cstheme="minorHAnsi"/>
                <w:b/>
              </w:rPr>
            </w:pPr>
            <w:r w:rsidRPr="00522211">
              <w:rPr>
                <w:rFonts w:eastAsia="Calibri" w:cstheme="minorHAnsi"/>
                <w:b/>
              </w:rPr>
              <w:t>Resolved</w:t>
            </w:r>
          </w:p>
          <w:p w14:paraId="7F0FC0D0" w14:textId="0E39059A" w:rsidR="000F2D26" w:rsidRPr="00522211" w:rsidRDefault="000F2D26" w:rsidP="000F2D26">
            <w:pPr>
              <w:spacing w:line="259" w:lineRule="auto"/>
              <w:rPr>
                <w:rFonts w:eastAsia="Calibri" w:cstheme="minorHAnsi"/>
                <w:b/>
              </w:rPr>
            </w:pPr>
            <w:r w:rsidRPr="00522211">
              <w:rPr>
                <w:rFonts w:eastAsia="Calibri" w:cstheme="minorHAnsi"/>
                <w:b/>
              </w:rPr>
              <w:t>Clerk to contact LCC and further pursue the above points</w:t>
            </w:r>
          </w:p>
          <w:p w14:paraId="3C98A16A" w14:textId="46752963" w:rsidR="000F2D26" w:rsidRPr="00522211" w:rsidRDefault="000F2D26" w:rsidP="000F2D26">
            <w:pPr>
              <w:spacing w:line="259" w:lineRule="auto"/>
              <w:rPr>
                <w:rFonts w:eastAsia="Calibri" w:cstheme="minorHAnsi"/>
                <w:b/>
              </w:rPr>
            </w:pPr>
          </w:p>
          <w:p w14:paraId="17C1988E" w14:textId="1C32BCDB" w:rsidR="000F2D26" w:rsidRPr="00522211" w:rsidRDefault="000F2D26" w:rsidP="000F2D26">
            <w:pPr>
              <w:spacing w:line="259" w:lineRule="auto"/>
              <w:rPr>
                <w:rFonts w:eastAsia="Calibri" w:cstheme="minorHAnsi"/>
              </w:rPr>
            </w:pPr>
            <w:r w:rsidRPr="00522211">
              <w:rPr>
                <w:rFonts w:eastAsia="Calibri" w:cstheme="minorHAnsi"/>
              </w:rPr>
              <w:t>Members noted that further damage had recently been caused to the bridge by impact from a vehicle.</w:t>
            </w:r>
          </w:p>
          <w:p w14:paraId="0D496D0A" w14:textId="5A7EDDDA" w:rsidR="00B10D45" w:rsidRPr="00324FF7" w:rsidRDefault="00B10D45" w:rsidP="00EE0B3F">
            <w:pPr>
              <w:rPr>
                <w:rFonts w:cstheme="minorHAnsi"/>
              </w:rPr>
            </w:pPr>
          </w:p>
        </w:tc>
        <w:tc>
          <w:tcPr>
            <w:tcW w:w="799" w:type="dxa"/>
            <w:tcBorders>
              <w:bottom w:val="single" w:sz="4" w:space="0" w:color="auto"/>
            </w:tcBorders>
          </w:tcPr>
          <w:p w14:paraId="26E0E4DE" w14:textId="77777777" w:rsidR="00B4197B" w:rsidRDefault="00B4197B" w:rsidP="00A94507"/>
          <w:p w14:paraId="78FD1379" w14:textId="77777777" w:rsidR="00480A16" w:rsidRDefault="00480A16" w:rsidP="00A94507"/>
          <w:p w14:paraId="10BD5502" w14:textId="77777777" w:rsidR="00480A16" w:rsidRDefault="00480A16" w:rsidP="00A94507"/>
          <w:p w14:paraId="34AF1422" w14:textId="77777777" w:rsidR="00480A16" w:rsidRDefault="00480A16" w:rsidP="00A94507"/>
          <w:p w14:paraId="22BD6A22" w14:textId="1EDF3BD9" w:rsidR="00480A16" w:rsidRDefault="00480A16" w:rsidP="00A94507"/>
          <w:p w14:paraId="67D964BE" w14:textId="77777777" w:rsidR="00E71E0F" w:rsidRDefault="00E71E0F" w:rsidP="00A94507">
            <w:pPr>
              <w:rPr>
                <w:b/>
              </w:rPr>
            </w:pPr>
          </w:p>
          <w:p w14:paraId="40367A14" w14:textId="77777777" w:rsidR="00E71E0F" w:rsidRDefault="00E71E0F" w:rsidP="00A94507">
            <w:pPr>
              <w:rPr>
                <w:b/>
              </w:rPr>
            </w:pPr>
          </w:p>
          <w:p w14:paraId="71878BFF" w14:textId="77777777" w:rsidR="00E71E0F" w:rsidRDefault="00E71E0F" w:rsidP="00A94507">
            <w:pPr>
              <w:rPr>
                <w:b/>
              </w:rPr>
            </w:pPr>
          </w:p>
          <w:p w14:paraId="002492E0" w14:textId="77777777" w:rsidR="00E71E0F" w:rsidRDefault="00E71E0F" w:rsidP="00A94507">
            <w:pPr>
              <w:rPr>
                <w:b/>
              </w:rPr>
            </w:pPr>
          </w:p>
          <w:p w14:paraId="629D9DFD" w14:textId="3EBE8935" w:rsidR="00E71E0F" w:rsidRDefault="00E71E0F" w:rsidP="00A94507">
            <w:pPr>
              <w:rPr>
                <w:b/>
              </w:rPr>
            </w:pPr>
          </w:p>
          <w:p w14:paraId="2EA28382" w14:textId="2B9BD01E" w:rsidR="00E71E0F" w:rsidRDefault="00E71E0F" w:rsidP="00A94507">
            <w:pPr>
              <w:rPr>
                <w:b/>
              </w:rPr>
            </w:pPr>
          </w:p>
          <w:p w14:paraId="138BEA17" w14:textId="77777777" w:rsidR="00E71E0F" w:rsidRDefault="00E71E0F" w:rsidP="00A94507">
            <w:pPr>
              <w:rPr>
                <w:b/>
              </w:rPr>
            </w:pPr>
          </w:p>
          <w:p w14:paraId="253AD332" w14:textId="77777777" w:rsidR="00480A16" w:rsidRDefault="00480A16" w:rsidP="00A94507"/>
          <w:p w14:paraId="5C67D9E8" w14:textId="77777777" w:rsidR="008F7F5C" w:rsidRDefault="008F7F5C" w:rsidP="00A94507">
            <w:pPr>
              <w:rPr>
                <w:b/>
              </w:rPr>
            </w:pPr>
          </w:p>
          <w:p w14:paraId="2FDA780B" w14:textId="77777777" w:rsidR="0019422C" w:rsidRDefault="0019422C" w:rsidP="00A94507">
            <w:pPr>
              <w:rPr>
                <w:b/>
              </w:rPr>
            </w:pPr>
          </w:p>
          <w:p w14:paraId="789F7E9D" w14:textId="77777777" w:rsidR="0019422C" w:rsidRDefault="0019422C" w:rsidP="00A94507">
            <w:pPr>
              <w:rPr>
                <w:b/>
              </w:rPr>
            </w:pPr>
          </w:p>
          <w:p w14:paraId="5923C03C" w14:textId="77777777" w:rsidR="0019422C" w:rsidRDefault="0019422C" w:rsidP="00A94507">
            <w:pPr>
              <w:rPr>
                <w:b/>
              </w:rPr>
            </w:pPr>
          </w:p>
          <w:p w14:paraId="550ED483" w14:textId="77777777" w:rsidR="0019422C" w:rsidRDefault="0019422C" w:rsidP="00A94507">
            <w:pPr>
              <w:rPr>
                <w:b/>
              </w:rPr>
            </w:pPr>
          </w:p>
          <w:p w14:paraId="2F011462" w14:textId="77777777" w:rsidR="0019422C" w:rsidRDefault="0019422C" w:rsidP="00A94507">
            <w:pPr>
              <w:rPr>
                <w:b/>
              </w:rPr>
            </w:pPr>
          </w:p>
          <w:p w14:paraId="2AA992DF" w14:textId="5A83DF55" w:rsidR="0019422C" w:rsidRDefault="0019422C" w:rsidP="00A94507">
            <w:pPr>
              <w:rPr>
                <w:b/>
              </w:rPr>
            </w:pPr>
          </w:p>
          <w:p w14:paraId="101BB1D9" w14:textId="11828FE0" w:rsidR="000F2D26" w:rsidRDefault="000F2D26" w:rsidP="00A94507">
            <w:pPr>
              <w:rPr>
                <w:b/>
              </w:rPr>
            </w:pPr>
          </w:p>
          <w:p w14:paraId="58D64723" w14:textId="2F73DD7C" w:rsidR="000F2D26" w:rsidRDefault="000F2D26" w:rsidP="00A94507">
            <w:pPr>
              <w:rPr>
                <w:b/>
              </w:rPr>
            </w:pPr>
          </w:p>
          <w:p w14:paraId="0B04BABD" w14:textId="4F7C8C39" w:rsidR="000F2D26" w:rsidRDefault="000F2D26" w:rsidP="00A94507">
            <w:pPr>
              <w:rPr>
                <w:b/>
              </w:rPr>
            </w:pPr>
          </w:p>
          <w:p w14:paraId="781C3CF2" w14:textId="6E5B12BD" w:rsidR="000F2D26" w:rsidRDefault="000F2D26" w:rsidP="00A94507">
            <w:pPr>
              <w:rPr>
                <w:b/>
              </w:rPr>
            </w:pPr>
          </w:p>
          <w:p w14:paraId="36EABC32" w14:textId="6642946A" w:rsidR="000F2D26" w:rsidRDefault="000F2D26" w:rsidP="00A94507">
            <w:pPr>
              <w:rPr>
                <w:b/>
              </w:rPr>
            </w:pPr>
          </w:p>
          <w:p w14:paraId="2344A6F0" w14:textId="1BC50567" w:rsidR="000F2D26" w:rsidRDefault="000F2D26" w:rsidP="00A94507">
            <w:pPr>
              <w:rPr>
                <w:b/>
              </w:rPr>
            </w:pPr>
          </w:p>
          <w:p w14:paraId="706D0D71" w14:textId="22A99DC4" w:rsidR="000F2D26" w:rsidRDefault="000F2D26" w:rsidP="00A94507">
            <w:pPr>
              <w:rPr>
                <w:b/>
              </w:rPr>
            </w:pPr>
          </w:p>
          <w:p w14:paraId="60162977" w14:textId="4D419C16" w:rsidR="000F2D26" w:rsidRDefault="000F2D26" w:rsidP="00A94507">
            <w:pPr>
              <w:rPr>
                <w:b/>
              </w:rPr>
            </w:pPr>
          </w:p>
          <w:p w14:paraId="690DDA5F" w14:textId="537F5B4F" w:rsidR="000F2D26" w:rsidRDefault="000F2D26" w:rsidP="00A94507">
            <w:pPr>
              <w:rPr>
                <w:b/>
              </w:rPr>
            </w:pPr>
          </w:p>
          <w:p w14:paraId="57DEB5A6" w14:textId="15EB73E1" w:rsidR="000F2D26" w:rsidRDefault="000F2D26" w:rsidP="00A94507">
            <w:pPr>
              <w:rPr>
                <w:b/>
              </w:rPr>
            </w:pPr>
          </w:p>
          <w:p w14:paraId="04C938A9" w14:textId="368F6E88" w:rsidR="000F2D26" w:rsidRDefault="000F2D26" w:rsidP="00A94507">
            <w:pPr>
              <w:rPr>
                <w:b/>
              </w:rPr>
            </w:pPr>
          </w:p>
          <w:p w14:paraId="379027A8" w14:textId="304E201D" w:rsidR="000F2D26" w:rsidRDefault="000F2D26" w:rsidP="00A94507">
            <w:pPr>
              <w:rPr>
                <w:b/>
              </w:rPr>
            </w:pPr>
          </w:p>
          <w:p w14:paraId="4032C856" w14:textId="773C4FE0" w:rsidR="000F2D26" w:rsidRDefault="000F2D26" w:rsidP="00A94507">
            <w:pPr>
              <w:rPr>
                <w:b/>
              </w:rPr>
            </w:pPr>
          </w:p>
          <w:p w14:paraId="5FD12CE6" w14:textId="76B45C60" w:rsidR="000F2D26" w:rsidRDefault="000F2D26" w:rsidP="00A94507">
            <w:pPr>
              <w:rPr>
                <w:b/>
              </w:rPr>
            </w:pPr>
          </w:p>
          <w:p w14:paraId="0048D381" w14:textId="04E69C76" w:rsidR="000F2D26" w:rsidRDefault="000F2D26" w:rsidP="00A94507">
            <w:pPr>
              <w:rPr>
                <w:b/>
              </w:rPr>
            </w:pPr>
          </w:p>
          <w:p w14:paraId="1E0D0EDF" w14:textId="7600451B" w:rsidR="000F2D26" w:rsidRDefault="000F2D26" w:rsidP="00A94507">
            <w:pPr>
              <w:rPr>
                <w:b/>
              </w:rPr>
            </w:pPr>
          </w:p>
          <w:p w14:paraId="03680A65" w14:textId="49637E03" w:rsidR="000F2D26" w:rsidRDefault="000F2D26" w:rsidP="00A94507">
            <w:pPr>
              <w:rPr>
                <w:b/>
              </w:rPr>
            </w:pPr>
          </w:p>
          <w:p w14:paraId="08E61136" w14:textId="7D2EE91B" w:rsidR="000F2D26" w:rsidRDefault="000F2D26" w:rsidP="00A94507">
            <w:pPr>
              <w:rPr>
                <w:b/>
              </w:rPr>
            </w:pPr>
          </w:p>
          <w:p w14:paraId="0BB19C42" w14:textId="37C455BC" w:rsidR="000F2D26" w:rsidRDefault="000F2D26" w:rsidP="00A94507">
            <w:pPr>
              <w:rPr>
                <w:b/>
              </w:rPr>
            </w:pPr>
          </w:p>
          <w:p w14:paraId="0219EB43" w14:textId="37631446" w:rsidR="000F2D26" w:rsidRDefault="000F2D26" w:rsidP="00A94507">
            <w:pPr>
              <w:rPr>
                <w:b/>
              </w:rPr>
            </w:pPr>
          </w:p>
          <w:p w14:paraId="6F0D9E57" w14:textId="78806970" w:rsidR="000F2D26" w:rsidRDefault="000F2D26" w:rsidP="00A94507">
            <w:pPr>
              <w:rPr>
                <w:b/>
              </w:rPr>
            </w:pPr>
          </w:p>
          <w:p w14:paraId="2B12E070" w14:textId="77777777" w:rsidR="000F2D26" w:rsidRDefault="000F2D26" w:rsidP="00A94507">
            <w:pPr>
              <w:rPr>
                <w:b/>
              </w:rPr>
            </w:pPr>
          </w:p>
          <w:p w14:paraId="54E8CA89" w14:textId="5072B077" w:rsidR="0019422C" w:rsidRPr="008F7F5C" w:rsidRDefault="0019422C" w:rsidP="00A94507">
            <w:pPr>
              <w:rPr>
                <w:b/>
              </w:rPr>
            </w:pPr>
            <w:r>
              <w:rPr>
                <w:b/>
              </w:rPr>
              <w:t>Clerk</w:t>
            </w:r>
          </w:p>
        </w:tc>
      </w:tr>
      <w:tr w:rsidR="00A94507" w:rsidRPr="00A94507" w14:paraId="361682C4" w14:textId="77777777" w:rsidTr="009E3422">
        <w:tc>
          <w:tcPr>
            <w:tcW w:w="562" w:type="dxa"/>
            <w:tcBorders>
              <w:bottom w:val="nil"/>
            </w:tcBorders>
          </w:tcPr>
          <w:p w14:paraId="1A0E222A" w14:textId="6D5562C4" w:rsidR="00AE1A05" w:rsidRPr="00A94507" w:rsidRDefault="00B4197B" w:rsidP="009E3422">
            <w:pPr>
              <w:spacing w:after="200" w:line="276" w:lineRule="auto"/>
            </w:pPr>
            <w:r>
              <w:lastRenderedPageBreak/>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EF1E3D">
        <w:tc>
          <w:tcPr>
            <w:tcW w:w="562" w:type="dxa"/>
            <w:tcBorders>
              <w:top w:val="nil"/>
              <w:bottom w:val="nil"/>
            </w:tcBorders>
          </w:tcPr>
          <w:p w14:paraId="52F6AF10" w14:textId="0A9CB462" w:rsidR="009E3422" w:rsidRDefault="00CA46AA" w:rsidP="00A94507">
            <w:r>
              <w:t>a</w:t>
            </w:r>
          </w:p>
        </w:tc>
        <w:tc>
          <w:tcPr>
            <w:tcW w:w="7655" w:type="dxa"/>
            <w:tcBorders>
              <w:top w:val="nil"/>
              <w:bottom w:val="nil"/>
            </w:tcBorders>
          </w:tcPr>
          <w:p w14:paraId="44C6F28B" w14:textId="0E4FB02E" w:rsidR="009E3422" w:rsidRDefault="009E3422" w:rsidP="009E3422">
            <w:pPr>
              <w:spacing w:line="276" w:lineRule="auto"/>
              <w:rPr>
                <w:rFonts w:cstheme="minorHAnsi"/>
                <w:b/>
              </w:rPr>
            </w:pPr>
            <w:r w:rsidRPr="00B42554">
              <w:rPr>
                <w:rFonts w:cstheme="minorHAnsi"/>
                <w:b/>
              </w:rPr>
              <w:t xml:space="preserve">Monthly accounts – </w:t>
            </w:r>
            <w:r w:rsidR="00EF1E3D">
              <w:rPr>
                <w:rFonts w:cstheme="minorHAnsi"/>
                <w:b/>
              </w:rPr>
              <w:t>Octo</w:t>
            </w:r>
            <w:r w:rsidR="00405146">
              <w:rPr>
                <w:rFonts w:cstheme="minorHAnsi"/>
                <w:b/>
              </w:rPr>
              <w:t>ber</w:t>
            </w:r>
            <w:r w:rsidR="00F9283D">
              <w:rPr>
                <w:rFonts w:cstheme="minorHAnsi"/>
                <w:b/>
              </w:rPr>
              <w:t xml:space="preserve"> 2</w:t>
            </w:r>
            <w:r>
              <w:rPr>
                <w:rFonts w:cstheme="minorHAnsi"/>
                <w:b/>
              </w:rPr>
              <w:t>018</w:t>
            </w:r>
          </w:p>
          <w:p w14:paraId="1F53A839" w14:textId="77777777" w:rsidR="009E3422" w:rsidRPr="00B42554" w:rsidRDefault="009E3422" w:rsidP="009E3422">
            <w:pPr>
              <w:spacing w:line="276" w:lineRule="auto"/>
              <w:rPr>
                <w:rFonts w:cstheme="minorHAnsi"/>
                <w:b/>
              </w:rPr>
            </w:pPr>
          </w:p>
          <w:p w14:paraId="6769517F" w14:textId="7F577D74"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EF1E3D">
              <w:rPr>
                <w:rFonts w:cstheme="minorHAnsi"/>
              </w:rPr>
              <w:t>Octo</w:t>
            </w:r>
            <w:r w:rsidR="00405146">
              <w:rPr>
                <w:rFonts w:cstheme="minorHAnsi"/>
              </w:rPr>
              <w:t>ber</w:t>
            </w:r>
            <w:r w:rsidRPr="00B42554">
              <w:rPr>
                <w:rFonts w:cstheme="minorHAnsi"/>
              </w:rPr>
              <w:t xml:space="preserve"> 201</w:t>
            </w:r>
            <w:r>
              <w:rPr>
                <w:rFonts w:cstheme="minorHAnsi"/>
              </w:rPr>
              <w:t>8 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4E685738" w14:textId="77777777" w:rsidR="009E3422" w:rsidRPr="00B42554" w:rsidRDefault="009E3422"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3DDB6D72" w14:textId="50B9316A" w:rsidR="00605BA1" w:rsidRDefault="009E3422" w:rsidP="009C6564">
            <w:pPr>
              <w:spacing w:line="276" w:lineRule="auto"/>
              <w:rPr>
                <w:rFonts w:eastAsia="Calibri" w:cstheme="minorHAnsi"/>
                <w:b/>
              </w:rPr>
            </w:pPr>
            <w:r w:rsidRPr="00B42554">
              <w:rPr>
                <w:rFonts w:cstheme="minorHAnsi"/>
                <w:b/>
              </w:rPr>
              <w:t xml:space="preserve">That the record for </w:t>
            </w:r>
            <w:r w:rsidR="00EF1E3D">
              <w:rPr>
                <w:rFonts w:cstheme="minorHAnsi"/>
                <w:b/>
              </w:rPr>
              <w:t>Octo</w:t>
            </w:r>
            <w:r w:rsidR="00405146">
              <w:rPr>
                <w:rFonts w:cstheme="minorHAnsi"/>
                <w:b/>
              </w:rPr>
              <w:t>ber</w:t>
            </w:r>
            <w:r w:rsidRPr="00B42554">
              <w:rPr>
                <w:rFonts w:cstheme="minorHAnsi"/>
                <w:b/>
              </w:rPr>
              <w:t xml:space="preserve"> 201</w:t>
            </w:r>
            <w:r>
              <w:rPr>
                <w:rFonts w:cstheme="minorHAnsi"/>
                <w:b/>
              </w:rPr>
              <w:t>8</w:t>
            </w:r>
            <w:r w:rsidRPr="00B42554">
              <w:rPr>
                <w:rFonts w:cstheme="minorHAnsi"/>
                <w:b/>
              </w:rPr>
              <w:t xml:space="preserve"> as presented would be signed off</w:t>
            </w:r>
          </w:p>
          <w:p w14:paraId="5CA6E9BA" w14:textId="34F88A39" w:rsidR="00605BA1" w:rsidRPr="00B42554" w:rsidRDefault="00605BA1" w:rsidP="009C6564">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2613378A" w14:textId="77777777" w:rsidR="009E3422" w:rsidRDefault="009E3422" w:rsidP="00A94507">
            <w:pPr>
              <w:rPr>
                <w:b/>
              </w:rPr>
            </w:pPr>
          </w:p>
          <w:p w14:paraId="0D636469" w14:textId="77777777" w:rsidR="009E3422" w:rsidRDefault="009E3422" w:rsidP="00A94507">
            <w:pPr>
              <w:rPr>
                <w:b/>
              </w:rPr>
            </w:pPr>
          </w:p>
          <w:p w14:paraId="7A29783F" w14:textId="77777777" w:rsidR="00605BA1" w:rsidRDefault="00605BA1" w:rsidP="00A94507">
            <w:pPr>
              <w:rPr>
                <w:b/>
              </w:rPr>
            </w:pPr>
          </w:p>
          <w:p w14:paraId="6B5D7E5B" w14:textId="4D48B77F" w:rsidR="009C6564" w:rsidRDefault="009E3422" w:rsidP="00A94507">
            <w:pPr>
              <w:rPr>
                <w:b/>
              </w:rPr>
            </w:pPr>
            <w:r>
              <w:rPr>
                <w:b/>
              </w:rPr>
              <w:t>Chair</w:t>
            </w:r>
          </w:p>
          <w:p w14:paraId="0A617A83" w14:textId="49E182A3" w:rsidR="009C6564" w:rsidRDefault="009C6564" w:rsidP="00A94507">
            <w:pPr>
              <w:rPr>
                <w:b/>
              </w:rPr>
            </w:pPr>
          </w:p>
        </w:tc>
      </w:tr>
      <w:tr w:rsidR="00CA46AA" w:rsidRPr="00A94507" w14:paraId="183D8179" w14:textId="77777777" w:rsidTr="00EF1E3D">
        <w:tc>
          <w:tcPr>
            <w:tcW w:w="562" w:type="dxa"/>
            <w:tcBorders>
              <w:top w:val="nil"/>
              <w:bottom w:val="single" w:sz="4" w:space="0" w:color="auto"/>
            </w:tcBorders>
          </w:tcPr>
          <w:p w14:paraId="26F36808" w14:textId="38C0DAA2" w:rsidR="00CA46AA" w:rsidRDefault="00CA46AA" w:rsidP="00A94507">
            <w:r>
              <w:t>b</w:t>
            </w:r>
          </w:p>
        </w:tc>
        <w:tc>
          <w:tcPr>
            <w:tcW w:w="7655" w:type="dxa"/>
            <w:tcBorders>
              <w:top w:val="nil"/>
              <w:bottom w:val="single" w:sz="4" w:space="0" w:color="auto"/>
            </w:tcBorders>
          </w:tcPr>
          <w:p w14:paraId="71B9D584" w14:textId="3E6206B8" w:rsidR="007801BB" w:rsidRDefault="00405146" w:rsidP="007801BB">
            <w:pPr>
              <w:spacing w:line="276" w:lineRule="auto"/>
              <w:rPr>
                <w:rFonts w:cstheme="minorHAnsi"/>
                <w:b/>
              </w:rPr>
            </w:pPr>
            <w:r>
              <w:rPr>
                <w:rFonts w:cstheme="minorHAnsi"/>
                <w:b/>
              </w:rPr>
              <w:t>VAT reclaim</w:t>
            </w:r>
            <w:r w:rsidR="00EF1E3D">
              <w:rPr>
                <w:rFonts w:cstheme="minorHAnsi"/>
                <w:b/>
              </w:rPr>
              <w:t xml:space="preserve"> from HMRC</w:t>
            </w:r>
          </w:p>
          <w:p w14:paraId="0141203E" w14:textId="77777777" w:rsidR="007801BB" w:rsidRPr="00B42554" w:rsidRDefault="007801BB" w:rsidP="007801BB">
            <w:pPr>
              <w:spacing w:line="276" w:lineRule="auto"/>
              <w:rPr>
                <w:rFonts w:cstheme="minorHAnsi"/>
                <w:b/>
              </w:rPr>
            </w:pPr>
          </w:p>
          <w:p w14:paraId="62EAC070" w14:textId="4E0C08AF" w:rsidR="00B814AC" w:rsidRPr="00B42554" w:rsidRDefault="00EF1E3D" w:rsidP="00EF1E3D">
            <w:pPr>
              <w:spacing w:line="276" w:lineRule="auto"/>
              <w:rPr>
                <w:rFonts w:cstheme="minorHAnsi"/>
                <w:b/>
              </w:rPr>
            </w:pPr>
            <w:r>
              <w:rPr>
                <w:rFonts w:cstheme="minorHAnsi"/>
              </w:rPr>
              <w:t>T</w:t>
            </w:r>
            <w:r w:rsidRPr="00EF1E3D">
              <w:rPr>
                <w:rFonts w:cstheme="minorHAnsi"/>
              </w:rPr>
              <w:t>he Clerk confirm</w:t>
            </w:r>
            <w:r>
              <w:rPr>
                <w:rFonts w:cstheme="minorHAnsi"/>
              </w:rPr>
              <w:t>ed</w:t>
            </w:r>
            <w:r w:rsidRPr="00EF1E3D">
              <w:rPr>
                <w:rFonts w:cstheme="minorHAnsi"/>
              </w:rPr>
              <w:t xml:space="preserve"> that the reclaimed funding of £1773 ha</w:t>
            </w:r>
            <w:r>
              <w:rPr>
                <w:rFonts w:cstheme="minorHAnsi"/>
              </w:rPr>
              <w:t>d</w:t>
            </w:r>
            <w:r w:rsidRPr="00EF1E3D">
              <w:rPr>
                <w:rFonts w:cstheme="minorHAnsi"/>
              </w:rPr>
              <w:t xml:space="preserve"> been received by the Parish Council.</w:t>
            </w:r>
          </w:p>
        </w:tc>
        <w:tc>
          <w:tcPr>
            <w:tcW w:w="799" w:type="dxa"/>
            <w:tcBorders>
              <w:top w:val="nil"/>
              <w:bottom w:val="single" w:sz="4" w:space="0" w:color="auto"/>
            </w:tcBorders>
          </w:tcPr>
          <w:p w14:paraId="1C7BDC42" w14:textId="77777777" w:rsidR="00CA46AA" w:rsidRDefault="00CA46AA" w:rsidP="00A94507">
            <w:pPr>
              <w:rPr>
                <w:b/>
              </w:rPr>
            </w:pPr>
          </w:p>
          <w:p w14:paraId="3F858985" w14:textId="77777777" w:rsidR="00AD6039" w:rsidRDefault="00AD6039" w:rsidP="00A94507">
            <w:pPr>
              <w:rPr>
                <w:b/>
              </w:rPr>
            </w:pPr>
          </w:p>
          <w:p w14:paraId="4BE1140A" w14:textId="77777777" w:rsidR="00AD6039" w:rsidRDefault="00AD6039" w:rsidP="00A94507">
            <w:pPr>
              <w:rPr>
                <w:b/>
              </w:rPr>
            </w:pPr>
          </w:p>
          <w:p w14:paraId="3BC01FDD" w14:textId="77777777" w:rsidR="00AD6039" w:rsidRDefault="00AD6039" w:rsidP="00A94507">
            <w:pPr>
              <w:rPr>
                <w:b/>
              </w:rPr>
            </w:pPr>
          </w:p>
          <w:p w14:paraId="2D7001E5" w14:textId="77777777" w:rsidR="00AD6039" w:rsidRDefault="00AD6039" w:rsidP="00A94507">
            <w:pPr>
              <w:rPr>
                <w:b/>
              </w:rPr>
            </w:pPr>
          </w:p>
          <w:p w14:paraId="62E5781B" w14:textId="5B372469" w:rsidR="007801BB" w:rsidRDefault="007801BB" w:rsidP="00405146">
            <w:pPr>
              <w:rPr>
                <w:b/>
              </w:rPr>
            </w:pPr>
          </w:p>
        </w:tc>
      </w:tr>
      <w:tr w:rsidR="004417A9" w:rsidRPr="00A94507" w14:paraId="20E32247" w14:textId="77777777" w:rsidTr="00EF1E3D">
        <w:tc>
          <w:tcPr>
            <w:tcW w:w="562" w:type="dxa"/>
            <w:tcBorders>
              <w:top w:val="single" w:sz="4" w:space="0" w:color="auto"/>
              <w:bottom w:val="single" w:sz="4" w:space="0" w:color="auto"/>
            </w:tcBorders>
          </w:tcPr>
          <w:p w14:paraId="21F88017" w14:textId="3E702734" w:rsidR="004417A9" w:rsidRPr="00A94507" w:rsidRDefault="004969ED" w:rsidP="00A94507">
            <w:r>
              <w:t>7</w:t>
            </w:r>
            <w:r w:rsidR="00921E6E">
              <w:t>.</w:t>
            </w:r>
          </w:p>
        </w:tc>
        <w:tc>
          <w:tcPr>
            <w:tcW w:w="7655" w:type="dxa"/>
            <w:tcBorders>
              <w:top w:val="single" w:sz="4" w:space="0" w:color="auto"/>
              <w:bottom w:val="single" w:sz="4" w:space="0" w:color="auto"/>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6A2C29A1" w14:textId="0E519ACB" w:rsidR="00317C39" w:rsidRDefault="00317C39" w:rsidP="006C0B23">
            <w:pPr>
              <w:rPr>
                <w:rFonts w:cstheme="minorHAnsi"/>
              </w:rPr>
            </w:pPr>
            <w:r>
              <w:rPr>
                <w:rFonts w:cstheme="minorHAnsi"/>
              </w:rPr>
              <w:t xml:space="preserve">Members considered </w:t>
            </w:r>
            <w:r w:rsidR="00164426">
              <w:rPr>
                <w:rFonts w:cstheme="minorHAnsi"/>
              </w:rPr>
              <w:t xml:space="preserve">the details of 2 recent </w:t>
            </w:r>
            <w:r>
              <w:rPr>
                <w:rFonts w:cstheme="minorHAnsi"/>
              </w:rPr>
              <w:t>planning application</w:t>
            </w:r>
            <w:r w:rsidR="00164426">
              <w:rPr>
                <w:rFonts w:cstheme="minorHAnsi"/>
              </w:rPr>
              <w:t xml:space="preserve">s (numbered </w:t>
            </w:r>
            <w:r>
              <w:rPr>
                <w:rFonts w:cstheme="minorHAnsi"/>
              </w:rPr>
              <w:t>3/</w:t>
            </w:r>
            <w:r w:rsidRPr="00317C39">
              <w:rPr>
                <w:rFonts w:cstheme="minorHAnsi"/>
              </w:rPr>
              <w:t xml:space="preserve">2018/0825 </w:t>
            </w:r>
            <w:r w:rsidR="00164426">
              <w:rPr>
                <w:rFonts w:cstheme="minorHAnsi"/>
              </w:rPr>
              <w:t xml:space="preserve">and </w:t>
            </w:r>
            <w:r w:rsidR="00164426" w:rsidRPr="00164426">
              <w:rPr>
                <w:rFonts w:cstheme="minorHAnsi"/>
              </w:rPr>
              <w:t>3/2018/1043</w:t>
            </w:r>
            <w:r w:rsidR="00164426">
              <w:rPr>
                <w:rFonts w:cstheme="minorHAnsi"/>
              </w:rPr>
              <w:t>)</w:t>
            </w:r>
            <w:r w:rsidR="00164426" w:rsidRPr="00164426">
              <w:rPr>
                <w:rFonts w:cstheme="minorHAnsi"/>
              </w:rPr>
              <w:t xml:space="preserve"> </w:t>
            </w:r>
            <w:r>
              <w:rPr>
                <w:rFonts w:cstheme="minorHAnsi"/>
              </w:rPr>
              <w:t>and had no objection</w:t>
            </w:r>
            <w:r w:rsidR="00164426">
              <w:rPr>
                <w:rFonts w:cstheme="minorHAnsi"/>
              </w:rPr>
              <w:t xml:space="preserve">s to either </w:t>
            </w:r>
            <w:r w:rsidR="00E2344F">
              <w:rPr>
                <w:rFonts w:cstheme="minorHAnsi"/>
              </w:rPr>
              <w:t>application.</w:t>
            </w:r>
          </w:p>
          <w:p w14:paraId="7CC218E5" w14:textId="17B24928" w:rsidR="00CF7558" w:rsidRPr="00B42554" w:rsidRDefault="008321FB" w:rsidP="006C0B23">
            <w:pPr>
              <w:rPr>
                <w:rFonts w:cstheme="minorHAnsi"/>
              </w:rPr>
            </w:pPr>
            <w:r>
              <w:rPr>
                <w:rFonts w:cstheme="minorHAnsi"/>
              </w:rPr>
              <w:t xml:space="preserve"> </w:t>
            </w:r>
          </w:p>
        </w:tc>
        <w:tc>
          <w:tcPr>
            <w:tcW w:w="799" w:type="dxa"/>
            <w:tcBorders>
              <w:top w:val="single" w:sz="4" w:space="0" w:color="auto"/>
              <w:bottom w:val="single" w:sz="4" w:space="0" w:color="auto"/>
            </w:tcBorders>
          </w:tcPr>
          <w:p w14:paraId="3D42032D" w14:textId="77777777" w:rsidR="004417A9" w:rsidRDefault="004417A9" w:rsidP="00A94507">
            <w:pPr>
              <w:rPr>
                <w:b/>
              </w:rPr>
            </w:pPr>
          </w:p>
          <w:p w14:paraId="416E9562" w14:textId="4A65A74B" w:rsidR="006C0B23" w:rsidRDefault="006C0B23" w:rsidP="00A94507">
            <w:pPr>
              <w:rPr>
                <w:b/>
              </w:rPr>
            </w:pPr>
          </w:p>
          <w:p w14:paraId="38CFC828" w14:textId="77777777" w:rsidR="006C0B23" w:rsidRDefault="006C0B23" w:rsidP="00A94507">
            <w:pPr>
              <w:rPr>
                <w:b/>
              </w:rPr>
            </w:pPr>
          </w:p>
          <w:p w14:paraId="65FFC987" w14:textId="77777777" w:rsidR="00CF7558" w:rsidRPr="00A94507" w:rsidRDefault="00CF7558" w:rsidP="00557F6F">
            <w:pPr>
              <w:rPr>
                <w:b/>
              </w:rPr>
            </w:pPr>
          </w:p>
        </w:tc>
      </w:tr>
      <w:tr w:rsidR="00340C39" w:rsidRPr="00A94507" w14:paraId="70F4013F" w14:textId="77777777" w:rsidTr="00317C39">
        <w:tc>
          <w:tcPr>
            <w:tcW w:w="562" w:type="dxa"/>
            <w:tcBorders>
              <w:top w:val="single" w:sz="4" w:space="0" w:color="auto"/>
              <w:bottom w:val="single" w:sz="4" w:space="0" w:color="auto"/>
            </w:tcBorders>
          </w:tcPr>
          <w:p w14:paraId="7C81D698" w14:textId="77777777" w:rsidR="00340C39" w:rsidRDefault="002E4294" w:rsidP="001F6190">
            <w:r>
              <w:t>8.</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77777777" w:rsidR="00522211" w:rsidRPr="00522211" w:rsidRDefault="00522211" w:rsidP="00522211">
            <w:pPr>
              <w:spacing w:after="160" w:line="259" w:lineRule="auto"/>
              <w:rPr>
                <w:rFonts w:eastAsia="Calibri" w:cstheme="minorHAnsi"/>
                <w:b/>
                <w:noProof/>
              </w:rPr>
            </w:pPr>
            <w:r w:rsidRPr="00522211">
              <w:rPr>
                <w:rFonts w:eastAsia="Calibri" w:cstheme="minorHAnsi"/>
                <w:b/>
                <w:noProof/>
              </w:rPr>
              <w:t>Possible development of new website</w:t>
            </w:r>
          </w:p>
          <w:p w14:paraId="5CF5A68B" w14:textId="5153DEAC" w:rsidR="00522211" w:rsidRPr="00522211" w:rsidRDefault="00522211" w:rsidP="00522211">
            <w:pPr>
              <w:spacing w:after="160" w:line="259" w:lineRule="auto"/>
              <w:rPr>
                <w:rFonts w:eastAsia="Calibri" w:cstheme="minorHAnsi"/>
                <w:noProof/>
              </w:rPr>
            </w:pPr>
            <w:r w:rsidRPr="00522211">
              <w:rPr>
                <w:rFonts w:eastAsia="Calibri" w:cstheme="minorHAnsi"/>
                <w:noProof/>
              </w:rPr>
              <w:t xml:space="preserve">At the September meeting, members </w:t>
            </w:r>
            <w:r>
              <w:rPr>
                <w:rFonts w:eastAsia="Calibri" w:cstheme="minorHAnsi"/>
                <w:noProof/>
              </w:rPr>
              <w:t xml:space="preserve">had </w:t>
            </w:r>
            <w:r w:rsidRPr="00522211">
              <w:rPr>
                <w:rFonts w:eastAsia="Calibri" w:cstheme="minorHAnsi"/>
                <w:noProof/>
              </w:rPr>
              <w:t xml:space="preserve">noted the ongoing difficulties in accessing the Parish Council’s website (although this seemed to be variable with some parties able to access it when others could not).  Following her recent discussions with a local resident who had a professional ICT background, Cllr Chew had been asked to invite the resident to the </w:t>
            </w:r>
            <w:r>
              <w:rPr>
                <w:rFonts w:eastAsia="Calibri" w:cstheme="minorHAnsi"/>
                <w:noProof/>
              </w:rPr>
              <w:t>Novem</w:t>
            </w:r>
            <w:r w:rsidRPr="00522211">
              <w:rPr>
                <w:rFonts w:eastAsia="Calibri" w:cstheme="minorHAnsi"/>
                <w:noProof/>
              </w:rPr>
              <w:t xml:space="preserve">ber meeting in order to discuss a potential way forward.  </w:t>
            </w:r>
            <w:r>
              <w:rPr>
                <w:rFonts w:eastAsia="Calibri" w:cstheme="minorHAnsi"/>
                <w:noProof/>
              </w:rPr>
              <w:t>Unfortunately t</w:t>
            </w:r>
            <w:r w:rsidRPr="00522211">
              <w:rPr>
                <w:rFonts w:eastAsia="Calibri" w:cstheme="minorHAnsi"/>
                <w:noProof/>
              </w:rPr>
              <w:t>he resident was unable to attend</w:t>
            </w:r>
            <w:r>
              <w:rPr>
                <w:rFonts w:eastAsia="Calibri" w:cstheme="minorHAnsi"/>
                <w:noProof/>
              </w:rPr>
              <w:t xml:space="preserve">, so an invitation would be extended for him to attend the next scheduled meeting in January 2019.  </w:t>
            </w:r>
          </w:p>
          <w:p w14:paraId="1EE535A8" w14:textId="157BB8B1" w:rsidR="00522211" w:rsidRDefault="00522211" w:rsidP="004E2B73">
            <w:pPr>
              <w:spacing w:line="259" w:lineRule="auto"/>
              <w:rPr>
                <w:rFonts w:eastAsia="Calibri" w:cstheme="minorHAnsi"/>
                <w:b/>
                <w:noProof/>
              </w:rPr>
            </w:pPr>
            <w:r>
              <w:rPr>
                <w:rFonts w:eastAsia="Calibri" w:cstheme="minorHAnsi"/>
                <w:b/>
                <w:noProof/>
              </w:rPr>
              <w:t>Resolved</w:t>
            </w:r>
          </w:p>
          <w:p w14:paraId="1E60CC42" w14:textId="308E1D09" w:rsidR="00D36592" w:rsidRDefault="00522211" w:rsidP="004E2B73">
            <w:pPr>
              <w:spacing w:line="259" w:lineRule="auto"/>
              <w:rPr>
                <w:rFonts w:eastAsia="Calibri" w:cstheme="minorHAnsi"/>
                <w:b/>
                <w:noProof/>
              </w:rPr>
            </w:pPr>
            <w:r>
              <w:rPr>
                <w:rFonts w:eastAsia="Calibri" w:cstheme="minorHAnsi"/>
                <w:b/>
                <w:noProof/>
              </w:rPr>
              <w:t>Cllr Chew to invite the resident to atte</w:t>
            </w:r>
            <w:r w:rsidR="004B7645">
              <w:rPr>
                <w:rFonts w:eastAsia="Calibri" w:cstheme="minorHAnsi"/>
                <w:b/>
                <w:noProof/>
              </w:rPr>
              <w:t>n</w:t>
            </w:r>
            <w:r>
              <w:rPr>
                <w:rFonts w:eastAsia="Calibri" w:cstheme="minorHAnsi"/>
                <w:b/>
                <w:noProof/>
              </w:rPr>
              <w:t>d on 23 January</w:t>
            </w:r>
          </w:p>
          <w:p w14:paraId="410F1489" w14:textId="7A93A66E" w:rsidR="00C371EC" w:rsidRDefault="00C371EC" w:rsidP="004E2B73">
            <w:pPr>
              <w:spacing w:line="259" w:lineRule="auto"/>
              <w:rPr>
                <w:rFonts w:eastAsia="Calibri" w:cstheme="minorHAnsi"/>
                <w:b/>
                <w:noProof/>
              </w:rPr>
            </w:pPr>
          </w:p>
          <w:p w14:paraId="0D64C1ED" w14:textId="6D704D3A" w:rsidR="00C371EC" w:rsidRDefault="00C371EC" w:rsidP="004E2B73">
            <w:pPr>
              <w:spacing w:line="259" w:lineRule="auto"/>
              <w:rPr>
                <w:rFonts w:eastAsia="Calibri" w:cstheme="minorHAnsi"/>
                <w:b/>
                <w:noProof/>
              </w:rPr>
            </w:pPr>
          </w:p>
          <w:p w14:paraId="084FA9C0" w14:textId="732FF201" w:rsidR="00C371EC" w:rsidRDefault="00C371EC" w:rsidP="004E2B73">
            <w:pPr>
              <w:spacing w:line="259" w:lineRule="auto"/>
              <w:rPr>
                <w:rFonts w:eastAsia="Calibri" w:cstheme="minorHAnsi"/>
                <w:b/>
                <w:noProof/>
              </w:rPr>
            </w:pPr>
          </w:p>
          <w:p w14:paraId="1164069A" w14:textId="77777777" w:rsidR="00C371EC" w:rsidRDefault="00C371EC" w:rsidP="004E2B73">
            <w:pPr>
              <w:spacing w:line="259" w:lineRule="auto"/>
              <w:rPr>
                <w:rFonts w:eastAsia="Calibri" w:cstheme="minorHAnsi"/>
                <w:b/>
                <w:noProof/>
              </w:rPr>
            </w:pPr>
          </w:p>
          <w:p w14:paraId="4A4993A8" w14:textId="15DB6FE8" w:rsidR="004E2B73" w:rsidRPr="00D36592" w:rsidRDefault="004E2B73" w:rsidP="004E2B73">
            <w:pPr>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03B279B7" w14:textId="00AE81A9" w:rsidR="00D36592" w:rsidRPr="00D36592" w:rsidRDefault="00522211" w:rsidP="001F6190">
            <w:pPr>
              <w:rPr>
                <w:b/>
              </w:rPr>
            </w:pPr>
            <w:r>
              <w:rPr>
                <w:b/>
              </w:rPr>
              <w:t>RC</w:t>
            </w:r>
          </w:p>
        </w:tc>
      </w:tr>
      <w:tr w:rsidR="000841FF" w:rsidRPr="00A94507" w14:paraId="6F43554B" w14:textId="77777777" w:rsidTr="00317C39">
        <w:tc>
          <w:tcPr>
            <w:tcW w:w="562" w:type="dxa"/>
            <w:tcBorders>
              <w:top w:val="single" w:sz="4" w:space="0" w:color="auto"/>
              <w:bottom w:val="single" w:sz="4" w:space="0" w:color="auto"/>
            </w:tcBorders>
          </w:tcPr>
          <w:p w14:paraId="7B09308F" w14:textId="18212C45" w:rsidR="000841FF" w:rsidRDefault="00EF0241" w:rsidP="00A94507">
            <w:r>
              <w:lastRenderedPageBreak/>
              <w:t>9</w:t>
            </w:r>
          </w:p>
        </w:tc>
        <w:tc>
          <w:tcPr>
            <w:tcW w:w="7655" w:type="dxa"/>
            <w:tcBorders>
              <w:top w:val="single" w:sz="4" w:space="0" w:color="auto"/>
              <w:bottom w:val="single" w:sz="4" w:space="0" w:color="auto"/>
            </w:tcBorders>
            <w:shd w:val="clear" w:color="auto" w:fill="auto"/>
          </w:tcPr>
          <w:p w14:paraId="3049BA70" w14:textId="5DBC4360" w:rsidR="00C371EC" w:rsidRDefault="00C371EC" w:rsidP="00C371EC">
            <w:pPr>
              <w:spacing w:line="259" w:lineRule="auto"/>
              <w:rPr>
                <w:rFonts w:eastAsia="Calibri" w:cstheme="minorHAnsi"/>
                <w:b/>
              </w:rPr>
            </w:pPr>
            <w:r w:rsidRPr="00C371EC">
              <w:rPr>
                <w:rFonts w:eastAsia="Calibri" w:cstheme="minorHAnsi"/>
                <w:b/>
              </w:rPr>
              <w:t xml:space="preserve">Beacon </w:t>
            </w:r>
          </w:p>
          <w:p w14:paraId="1A71A58D" w14:textId="77777777" w:rsidR="00C371EC" w:rsidRPr="00C371EC" w:rsidRDefault="00C371EC" w:rsidP="00C371EC">
            <w:pPr>
              <w:spacing w:line="259" w:lineRule="auto"/>
              <w:rPr>
                <w:rFonts w:eastAsia="Calibri" w:cstheme="minorHAnsi"/>
                <w:b/>
              </w:rPr>
            </w:pPr>
          </w:p>
          <w:p w14:paraId="30823705" w14:textId="5706F234" w:rsidR="00C371EC" w:rsidRDefault="00C371EC" w:rsidP="00C371EC">
            <w:pPr>
              <w:spacing w:line="259" w:lineRule="auto"/>
              <w:rPr>
                <w:rFonts w:eastAsia="Calibri" w:cstheme="minorHAnsi"/>
              </w:rPr>
            </w:pPr>
            <w:r w:rsidRPr="00C371EC">
              <w:rPr>
                <w:rFonts w:eastAsia="Calibri" w:cstheme="minorHAnsi"/>
              </w:rPr>
              <w:t xml:space="preserve">Members </w:t>
            </w:r>
            <w:r>
              <w:rPr>
                <w:rFonts w:eastAsia="Calibri" w:cstheme="minorHAnsi"/>
              </w:rPr>
              <w:t>reflected on</w:t>
            </w:r>
            <w:r w:rsidRPr="00C371EC">
              <w:rPr>
                <w:rFonts w:eastAsia="Calibri" w:cstheme="minorHAnsi"/>
              </w:rPr>
              <w:t xml:space="preserve"> the Beacon event held in Cllr Fox’s field on the night of 11 November 2018</w:t>
            </w:r>
            <w:r>
              <w:rPr>
                <w:rFonts w:eastAsia="Calibri" w:cstheme="minorHAnsi"/>
              </w:rPr>
              <w:t xml:space="preserve">; this had been </w:t>
            </w:r>
            <w:r w:rsidRPr="00C371EC">
              <w:rPr>
                <w:rFonts w:eastAsia="Calibri" w:cstheme="minorHAnsi"/>
              </w:rPr>
              <w:t xml:space="preserve">part of a national programme of beacon events, in which over 1,000 commemorative fires were lit.  </w:t>
            </w:r>
          </w:p>
          <w:p w14:paraId="1FECCFFD" w14:textId="77777777" w:rsidR="00C371EC" w:rsidRPr="00C371EC" w:rsidRDefault="00C371EC" w:rsidP="00C371EC">
            <w:pPr>
              <w:spacing w:line="259" w:lineRule="auto"/>
              <w:rPr>
                <w:rFonts w:eastAsia="Calibri" w:cstheme="minorHAnsi"/>
              </w:rPr>
            </w:pPr>
          </w:p>
          <w:p w14:paraId="0E858F44" w14:textId="3F2C0C6A" w:rsidR="00C371EC" w:rsidRPr="00C371EC" w:rsidRDefault="00C371EC" w:rsidP="00C371EC">
            <w:pPr>
              <w:spacing w:after="160" w:line="259" w:lineRule="auto"/>
              <w:rPr>
                <w:rFonts w:eastAsia="Calibri" w:cstheme="minorHAnsi"/>
              </w:rPr>
            </w:pPr>
            <w:r w:rsidRPr="00C371EC">
              <w:rPr>
                <w:rFonts w:eastAsia="Calibri" w:cstheme="minorHAnsi"/>
              </w:rPr>
              <w:t xml:space="preserve">The event can be considered an overall success, with </w:t>
            </w:r>
            <w:r>
              <w:rPr>
                <w:rFonts w:eastAsia="Calibri" w:cstheme="minorHAnsi"/>
              </w:rPr>
              <w:t>feedback from local residents who had attended being largely positive.  H</w:t>
            </w:r>
            <w:r w:rsidRPr="00C371EC">
              <w:rPr>
                <w:rFonts w:eastAsia="Calibri" w:cstheme="minorHAnsi"/>
              </w:rPr>
              <w:t xml:space="preserve">ighlights </w:t>
            </w:r>
            <w:r>
              <w:rPr>
                <w:rFonts w:eastAsia="Calibri" w:cstheme="minorHAnsi"/>
              </w:rPr>
              <w:t>had been t</w:t>
            </w:r>
            <w:r w:rsidRPr="00C371EC">
              <w:rPr>
                <w:rFonts w:eastAsia="Calibri" w:cstheme="minorHAnsi"/>
              </w:rPr>
              <w:t xml:space="preserve">he live bugle performance by 12-year-old Harry Marsden; the larger than anticipated attendance of at least 100 village residents; and the participation of Nigel Evans MP.  </w:t>
            </w:r>
          </w:p>
          <w:p w14:paraId="34D5CC04" w14:textId="77777777" w:rsidR="00C371EC" w:rsidRPr="00C371EC" w:rsidRDefault="00C371EC" w:rsidP="00C371EC">
            <w:pPr>
              <w:spacing w:after="160" w:line="259" w:lineRule="auto"/>
              <w:rPr>
                <w:rFonts w:eastAsia="Calibri" w:cstheme="minorHAnsi"/>
              </w:rPr>
            </w:pPr>
            <w:r w:rsidRPr="00C371EC">
              <w:rPr>
                <w:rFonts w:eastAsia="Calibri" w:cstheme="minorHAnsi"/>
              </w:rPr>
              <w:t>In addition (and at the request of the national organiser, Bruno Peek), a collection was held for 4 charities supporting the work of the armed forces / veterans – namely:</w:t>
            </w:r>
          </w:p>
          <w:p w14:paraId="090084A8" w14:textId="77777777" w:rsidR="00C371EC" w:rsidRPr="00C371EC" w:rsidRDefault="00C371EC" w:rsidP="00C371EC">
            <w:pPr>
              <w:pStyle w:val="ListParagraph"/>
              <w:numPr>
                <w:ilvl w:val="0"/>
                <w:numId w:val="12"/>
              </w:numPr>
              <w:spacing w:after="160" w:line="259" w:lineRule="auto"/>
              <w:rPr>
                <w:rFonts w:eastAsia="Calibri" w:cstheme="minorHAnsi"/>
              </w:rPr>
            </w:pPr>
            <w:r w:rsidRPr="00C371EC">
              <w:rPr>
                <w:rFonts w:eastAsia="Calibri" w:cstheme="minorHAnsi"/>
              </w:rPr>
              <w:t xml:space="preserve">ABF (The Soldiers’ Charity)  </w:t>
            </w:r>
          </w:p>
          <w:p w14:paraId="73EDD448" w14:textId="77777777" w:rsidR="00C371EC" w:rsidRPr="00C371EC" w:rsidRDefault="00C371EC" w:rsidP="00C371EC">
            <w:pPr>
              <w:pStyle w:val="ListParagraph"/>
              <w:numPr>
                <w:ilvl w:val="0"/>
                <w:numId w:val="12"/>
              </w:numPr>
              <w:spacing w:after="160" w:line="259" w:lineRule="auto"/>
              <w:rPr>
                <w:rFonts w:eastAsia="Calibri" w:cstheme="minorHAnsi"/>
              </w:rPr>
            </w:pPr>
            <w:r w:rsidRPr="00C371EC">
              <w:rPr>
                <w:rFonts w:eastAsia="Calibri" w:cstheme="minorHAnsi"/>
              </w:rPr>
              <w:t xml:space="preserve">RAF Benevolent Fund  </w:t>
            </w:r>
          </w:p>
          <w:p w14:paraId="05F5B14A" w14:textId="77777777" w:rsidR="00C371EC" w:rsidRPr="00C371EC" w:rsidRDefault="00C371EC" w:rsidP="00C371EC">
            <w:pPr>
              <w:pStyle w:val="ListParagraph"/>
              <w:numPr>
                <w:ilvl w:val="0"/>
                <w:numId w:val="12"/>
              </w:numPr>
              <w:spacing w:after="160" w:line="259" w:lineRule="auto"/>
              <w:rPr>
                <w:rFonts w:eastAsia="Calibri" w:cstheme="minorHAnsi"/>
              </w:rPr>
            </w:pPr>
            <w:r w:rsidRPr="00C371EC">
              <w:rPr>
                <w:rFonts w:eastAsia="Calibri" w:cstheme="minorHAnsi"/>
              </w:rPr>
              <w:t xml:space="preserve">Merchant Navy Assn  </w:t>
            </w:r>
          </w:p>
          <w:p w14:paraId="3D9F2359" w14:textId="77777777" w:rsidR="00C371EC" w:rsidRPr="00C371EC" w:rsidRDefault="00C371EC" w:rsidP="00C371EC">
            <w:pPr>
              <w:pStyle w:val="ListParagraph"/>
              <w:numPr>
                <w:ilvl w:val="0"/>
                <w:numId w:val="12"/>
              </w:numPr>
              <w:spacing w:after="160" w:line="259" w:lineRule="auto"/>
              <w:rPr>
                <w:rFonts w:eastAsia="Calibri" w:cstheme="minorHAnsi"/>
              </w:rPr>
            </w:pPr>
            <w:r w:rsidRPr="00C371EC">
              <w:rPr>
                <w:rFonts w:eastAsia="Calibri" w:cstheme="minorHAnsi"/>
              </w:rPr>
              <w:t>Royal Naval Assn</w:t>
            </w:r>
          </w:p>
          <w:p w14:paraId="1D1BE167" w14:textId="0DF93D63" w:rsidR="00C371EC" w:rsidRPr="00C371EC" w:rsidRDefault="00C371EC" w:rsidP="00C371EC">
            <w:pPr>
              <w:spacing w:after="160" w:line="259" w:lineRule="auto"/>
              <w:rPr>
                <w:rFonts w:eastAsia="Calibri" w:cstheme="minorHAnsi"/>
              </w:rPr>
            </w:pPr>
            <w:r w:rsidRPr="00C371EC">
              <w:rPr>
                <w:rFonts w:eastAsia="Calibri" w:cstheme="minorHAnsi"/>
              </w:rPr>
              <w:t>This collection raised a</w:t>
            </w:r>
            <w:r>
              <w:rPr>
                <w:rFonts w:eastAsia="Calibri" w:cstheme="minorHAnsi"/>
              </w:rPr>
              <w:t xml:space="preserve"> total of </w:t>
            </w:r>
            <w:r w:rsidRPr="00C371EC">
              <w:rPr>
                <w:rFonts w:eastAsia="Calibri" w:cstheme="minorHAnsi"/>
              </w:rPr>
              <w:t>£132.53.</w:t>
            </w:r>
          </w:p>
          <w:p w14:paraId="51A2FE9D" w14:textId="77777777" w:rsidR="00C371EC" w:rsidRPr="00C371EC" w:rsidRDefault="00C371EC" w:rsidP="00C371EC">
            <w:pPr>
              <w:spacing w:after="160" w:line="259" w:lineRule="auto"/>
              <w:rPr>
                <w:rFonts w:eastAsia="Calibri" w:cstheme="minorHAnsi"/>
              </w:rPr>
            </w:pPr>
            <w:r w:rsidRPr="00C371EC">
              <w:rPr>
                <w:rFonts w:eastAsia="Calibri" w:cstheme="minorHAnsi"/>
              </w:rPr>
              <w:t xml:space="preserve">With the agreement of the Chair, an email has been sent </w:t>
            </w:r>
            <w:proofErr w:type="gramStart"/>
            <w:r w:rsidRPr="00C371EC">
              <w:rPr>
                <w:rFonts w:eastAsia="Calibri" w:cstheme="minorHAnsi"/>
              </w:rPr>
              <w:t>round</w:t>
            </w:r>
            <w:proofErr w:type="gramEnd"/>
            <w:r w:rsidRPr="00C371EC">
              <w:rPr>
                <w:rFonts w:eastAsia="Calibri" w:cstheme="minorHAnsi"/>
              </w:rPr>
              <w:t xml:space="preserve"> the village network and individual letters of thanks have been sent to:</w:t>
            </w:r>
          </w:p>
          <w:p w14:paraId="750EB0D6" w14:textId="77777777" w:rsidR="00C371EC" w:rsidRPr="00C371EC" w:rsidRDefault="00C371EC" w:rsidP="00C371EC">
            <w:pPr>
              <w:pStyle w:val="ListParagraph"/>
              <w:numPr>
                <w:ilvl w:val="0"/>
                <w:numId w:val="11"/>
              </w:numPr>
              <w:spacing w:after="160" w:line="259" w:lineRule="auto"/>
              <w:rPr>
                <w:rFonts w:eastAsia="Calibri" w:cstheme="minorHAnsi"/>
              </w:rPr>
            </w:pPr>
            <w:r w:rsidRPr="00C371EC">
              <w:rPr>
                <w:rFonts w:eastAsia="Calibri" w:cstheme="minorHAnsi"/>
              </w:rPr>
              <w:t>Nigel Evans MP</w:t>
            </w:r>
          </w:p>
          <w:p w14:paraId="4FA2FFD9" w14:textId="77777777" w:rsidR="00C371EC" w:rsidRPr="00C371EC" w:rsidRDefault="00C371EC" w:rsidP="00C371EC">
            <w:pPr>
              <w:pStyle w:val="ListParagraph"/>
              <w:numPr>
                <w:ilvl w:val="0"/>
                <w:numId w:val="11"/>
              </w:numPr>
              <w:spacing w:after="160" w:line="259" w:lineRule="auto"/>
              <w:rPr>
                <w:rFonts w:eastAsia="Calibri" w:cstheme="minorHAnsi"/>
              </w:rPr>
            </w:pPr>
            <w:r w:rsidRPr="00C371EC">
              <w:rPr>
                <w:rFonts w:eastAsia="Calibri" w:cstheme="minorHAnsi"/>
              </w:rPr>
              <w:t>Annie Wildman (who kindly provided car parking for Mr Evans)</w:t>
            </w:r>
          </w:p>
          <w:p w14:paraId="3B3DF648" w14:textId="2DB4C5D9" w:rsidR="00C371EC" w:rsidRDefault="00C371EC" w:rsidP="00C371EC">
            <w:pPr>
              <w:pStyle w:val="ListParagraph"/>
              <w:numPr>
                <w:ilvl w:val="0"/>
                <w:numId w:val="11"/>
              </w:numPr>
              <w:spacing w:after="160" w:line="259" w:lineRule="auto"/>
              <w:rPr>
                <w:rFonts w:eastAsia="Calibri" w:cstheme="minorHAnsi"/>
              </w:rPr>
            </w:pPr>
            <w:r w:rsidRPr="00C371EC">
              <w:rPr>
                <w:rFonts w:eastAsia="Calibri" w:cstheme="minorHAnsi"/>
              </w:rPr>
              <w:t>Harry Marsden</w:t>
            </w:r>
          </w:p>
          <w:p w14:paraId="0B16E93B" w14:textId="7795B088" w:rsidR="00C371EC" w:rsidRDefault="00C371EC" w:rsidP="00C371EC">
            <w:pPr>
              <w:spacing w:after="160" w:line="259" w:lineRule="auto"/>
              <w:rPr>
                <w:rFonts w:eastAsia="Calibri" w:cstheme="minorHAnsi"/>
              </w:rPr>
            </w:pPr>
            <w:r>
              <w:rPr>
                <w:rFonts w:eastAsia="Calibri" w:cstheme="minorHAnsi"/>
              </w:rPr>
              <w:t xml:space="preserve">Members noted the event organisers’ preference for the </w:t>
            </w:r>
            <w:r w:rsidR="001409D5">
              <w:rPr>
                <w:rFonts w:eastAsia="Calibri" w:cstheme="minorHAnsi"/>
              </w:rPr>
              <w:t>monies</w:t>
            </w:r>
            <w:r>
              <w:rPr>
                <w:rFonts w:eastAsia="Calibri" w:cstheme="minorHAnsi"/>
              </w:rPr>
              <w:t xml:space="preserve"> collected to be donated to any / all of the charities identified above.  However, in recognition of the Parish Council’s growing links with the Royal British </w:t>
            </w:r>
            <w:r w:rsidR="001409D5">
              <w:rPr>
                <w:rFonts w:eastAsia="Calibri" w:cstheme="minorHAnsi"/>
              </w:rPr>
              <w:t>L</w:t>
            </w:r>
            <w:r>
              <w:rPr>
                <w:rFonts w:eastAsia="Calibri" w:cstheme="minorHAnsi"/>
              </w:rPr>
              <w:t xml:space="preserve">egion </w:t>
            </w:r>
            <w:r w:rsidR="001409D5">
              <w:rPr>
                <w:rFonts w:eastAsia="Calibri" w:cstheme="minorHAnsi"/>
              </w:rPr>
              <w:t>(a body which had worked extremely closely with the Parish Council on the recent dedication of the war memorial), members agreed that the collection should be made up to £150 and sent to the local branch of the RBL.</w:t>
            </w:r>
          </w:p>
          <w:p w14:paraId="44A23B94" w14:textId="7CF6F32B" w:rsidR="001409D5" w:rsidRDefault="001409D5" w:rsidP="00C371EC">
            <w:pPr>
              <w:spacing w:after="160" w:line="259" w:lineRule="auto"/>
              <w:rPr>
                <w:rFonts w:eastAsia="Calibri" w:cstheme="minorHAnsi"/>
              </w:rPr>
            </w:pPr>
            <w:r>
              <w:rPr>
                <w:rFonts w:eastAsia="Calibri" w:cstheme="minorHAnsi"/>
              </w:rPr>
              <w:t>In addition, in particular recognition of the outstanding efforts of Harry Marsden in playing the bugle at the Beacon event, it was agreed that a voucher for £20 should be sent to Harry.</w:t>
            </w:r>
          </w:p>
          <w:p w14:paraId="72293C62" w14:textId="6E0CBB1D" w:rsidR="001409D5" w:rsidRPr="00B06DEF" w:rsidRDefault="001409D5" w:rsidP="00B06DEF">
            <w:pPr>
              <w:spacing w:line="259" w:lineRule="auto"/>
              <w:rPr>
                <w:rFonts w:eastAsia="Calibri" w:cstheme="minorHAnsi"/>
                <w:b/>
              </w:rPr>
            </w:pPr>
            <w:r w:rsidRPr="00B06DEF">
              <w:rPr>
                <w:rFonts w:eastAsia="Calibri" w:cstheme="minorHAnsi"/>
                <w:b/>
              </w:rPr>
              <w:t>Resolved</w:t>
            </w:r>
          </w:p>
          <w:p w14:paraId="79733334" w14:textId="41B7FD57" w:rsidR="001409D5" w:rsidRPr="00B06DEF" w:rsidRDefault="00B06DEF" w:rsidP="00B06DEF">
            <w:pPr>
              <w:spacing w:line="259" w:lineRule="auto"/>
              <w:rPr>
                <w:rFonts w:eastAsia="Calibri" w:cstheme="minorHAnsi"/>
                <w:b/>
              </w:rPr>
            </w:pPr>
            <w:r w:rsidRPr="00B06DEF">
              <w:rPr>
                <w:rFonts w:eastAsia="Calibri" w:cstheme="minorHAnsi"/>
                <w:b/>
              </w:rPr>
              <w:t>Clerk to send a cheque for £150 to the local branch of the Royal British Legion</w:t>
            </w:r>
          </w:p>
          <w:p w14:paraId="1B752454" w14:textId="4F3A6532" w:rsidR="00C371EC" w:rsidRDefault="00B06DEF" w:rsidP="00B06DEF">
            <w:pPr>
              <w:spacing w:line="259" w:lineRule="auto"/>
              <w:rPr>
                <w:rFonts w:eastAsia="Calibri" w:cstheme="minorHAnsi"/>
                <w:b/>
              </w:rPr>
            </w:pPr>
            <w:r w:rsidRPr="00B06DEF">
              <w:rPr>
                <w:rFonts w:eastAsia="Calibri" w:cstheme="minorHAnsi"/>
                <w:b/>
              </w:rPr>
              <w:t>Clerk to obtain an Argos voucher for £20 and send it to Harry Marsden</w:t>
            </w:r>
          </w:p>
          <w:p w14:paraId="0E491572" w14:textId="24C87E92" w:rsidR="00E6337E" w:rsidRDefault="00E6337E" w:rsidP="00B06DEF">
            <w:pPr>
              <w:spacing w:line="259" w:lineRule="auto"/>
              <w:rPr>
                <w:rFonts w:eastAsia="Calibri" w:cstheme="minorHAnsi"/>
              </w:rPr>
            </w:pPr>
          </w:p>
          <w:p w14:paraId="3AAC7DCF" w14:textId="1B524363" w:rsidR="00E6337E" w:rsidRPr="00C371EC" w:rsidRDefault="00E6337E" w:rsidP="00B06DEF">
            <w:pPr>
              <w:spacing w:line="259" w:lineRule="auto"/>
              <w:rPr>
                <w:rFonts w:eastAsia="Calibri" w:cstheme="minorHAnsi"/>
              </w:rPr>
            </w:pPr>
            <w:r>
              <w:rPr>
                <w:rFonts w:eastAsia="Calibri" w:cstheme="minorHAnsi"/>
              </w:rPr>
              <w:t xml:space="preserve">In relation to the centenary of the end of the Great War, Cllr Best thanked Cllr Chew for her efforts in producing a number of documents which had been displayed around the village; these had given historical information on the local fallen, and Cllr Chew had worked hard on both the presentation and content.  Other members of the Parish Council endorsed this view.  Cllr Best also provided a </w:t>
            </w:r>
            <w:r>
              <w:rPr>
                <w:rFonts w:eastAsia="Calibri" w:cstheme="minorHAnsi"/>
              </w:rPr>
              <w:lastRenderedPageBreak/>
              <w:t>disk on which a range of documents relating to the centenary commemoration were contained; this was passed to the Clerk for safe keeping.</w:t>
            </w:r>
          </w:p>
          <w:p w14:paraId="2A98CD12" w14:textId="667F98DA" w:rsidR="00336877" w:rsidRPr="00B42554" w:rsidRDefault="00336877" w:rsidP="0017632A">
            <w:pPr>
              <w:rPr>
                <w:rFonts w:cstheme="minorHAnsi"/>
                <w:b/>
              </w:rPr>
            </w:pPr>
          </w:p>
        </w:tc>
        <w:tc>
          <w:tcPr>
            <w:tcW w:w="799" w:type="dxa"/>
            <w:tcBorders>
              <w:top w:val="single" w:sz="4" w:space="0" w:color="auto"/>
              <w:bottom w:val="single" w:sz="4" w:space="0" w:color="auto"/>
            </w:tcBorders>
          </w:tcPr>
          <w:p w14:paraId="7CCB35EB" w14:textId="77777777" w:rsidR="000841FF" w:rsidRDefault="000841FF" w:rsidP="000F0840"/>
          <w:p w14:paraId="2EDD6A6F" w14:textId="77777777" w:rsidR="00336877" w:rsidRDefault="00336877" w:rsidP="000F0840"/>
          <w:p w14:paraId="2B0128D3" w14:textId="77777777" w:rsidR="00336877" w:rsidRDefault="00336877" w:rsidP="000F0840"/>
          <w:p w14:paraId="077416E2" w14:textId="77777777" w:rsidR="00336877" w:rsidRDefault="00336877" w:rsidP="000F0840"/>
          <w:p w14:paraId="5F63D680" w14:textId="77777777" w:rsidR="00336877" w:rsidRDefault="00336877" w:rsidP="000F0840"/>
          <w:p w14:paraId="7FD15549" w14:textId="77777777" w:rsidR="00336877" w:rsidRDefault="00336877" w:rsidP="000F0840"/>
          <w:p w14:paraId="517804E3" w14:textId="77777777" w:rsidR="00336877" w:rsidRDefault="00336877" w:rsidP="000F0840"/>
          <w:p w14:paraId="7DC0F1D3" w14:textId="77777777" w:rsidR="00336877" w:rsidRDefault="00336877" w:rsidP="000F0840"/>
          <w:p w14:paraId="163BAE01" w14:textId="77777777" w:rsidR="00336877" w:rsidRDefault="00336877" w:rsidP="000F0840"/>
          <w:p w14:paraId="2C068C4C" w14:textId="77777777" w:rsidR="00336877" w:rsidRDefault="00336877" w:rsidP="000F0840"/>
          <w:p w14:paraId="65C7EA77" w14:textId="77777777" w:rsidR="00336877" w:rsidRDefault="00336877" w:rsidP="000F0840"/>
          <w:p w14:paraId="1EA22647" w14:textId="0E29E60A" w:rsidR="00336877" w:rsidRDefault="00336877" w:rsidP="000F0840"/>
          <w:p w14:paraId="786AC66D" w14:textId="334B37AA" w:rsidR="003375F8" w:rsidRDefault="003375F8" w:rsidP="000F0840"/>
          <w:p w14:paraId="67A3362B" w14:textId="7B61FF69" w:rsidR="003375F8" w:rsidRDefault="003375F8" w:rsidP="000F0840"/>
          <w:p w14:paraId="79905FA5" w14:textId="32B22A90" w:rsidR="003375F8" w:rsidRDefault="003375F8" w:rsidP="000F0840"/>
          <w:p w14:paraId="7817A642" w14:textId="3E522AE9" w:rsidR="003375F8" w:rsidRDefault="003375F8" w:rsidP="000F0840"/>
          <w:p w14:paraId="7F1F6FF1" w14:textId="77777777" w:rsidR="00336877" w:rsidRDefault="00336877" w:rsidP="000F0840">
            <w:pPr>
              <w:rPr>
                <w:b/>
              </w:rPr>
            </w:pPr>
          </w:p>
          <w:p w14:paraId="1C74A7EA" w14:textId="77777777" w:rsidR="00B06DEF" w:rsidRDefault="00B06DEF" w:rsidP="000F0840">
            <w:pPr>
              <w:rPr>
                <w:b/>
              </w:rPr>
            </w:pPr>
          </w:p>
          <w:p w14:paraId="23C6EA76" w14:textId="77777777" w:rsidR="00B06DEF" w:rsidRDefault="00B06DEF" w:rsidP="000F0840">
            <w:pPr>
              <w:rPr>
                <w:b/>
              </w:rPr>
            </w:pPr>
          </w:p>
          <w:p w14:paraId="016B40F4" w14:textId="77777777" w:rsidR="00B06DEF" w:rsidRDefault="00B06DEF" w:rsidP="000F0840">
            <w:pPr>
              <w:rPr>
                <w:b/>
              </w:rPr>
            </w:pPr>
          </w:p>
          <w:p w14:paraId="565F11C3" w14:textId="77777777" w:rsidR="00B06DEF" w:rsidRDefault="00B06DEF" w:rsidP="000F0840">
            <w:pPr>
              <w:rPr>
                <w:b/>
              </w:rPr>
            </w:pPr>
          </w:p>
          <w:p w14:paraId="68B587B0" w14:textId="77777777" w:rsidR="00B06DEF" w:rsidRDefault="00B06DEF" w:rsidP="000F0840">
            <w:pPr>
              <w:rPr>
                <w:b/>
              </w:rPr>
            </w:pPr>
          </w:p>
          <w:p w14:paraId="4281F064" w14:textId="77777777" w:rsidR="00B06DEF" w:rsidRDefault="00B06DEF" w:rsidP="000F0840">
            <w:pPr>
              <w:rPr>
                <w:b/>
              </w:rPr>
            </w:pPr>
          </w:p>
          <w:p w14:paraId="4CD5E988" w14:textId="77777777" w:rsidR="00B06DEF" w:rsidRDefault="00B06DEF" w:rsidP="000F0840">
            <w:pPr>
              <w:rPr>
                <w:b/>
              </w:rPr>
            </w:pPr>
          </w:p>
          <w:p w14:paraId="0002BE9C" w14:textId="77777777" w:rsidR="00B06DEF" w:rsidRDefault="00B06DEF" w:rsidP="000F0840">
            <w:pPr>
              <w:rPr>
                <w:b/>
              </w:rPr>
            </w:pPr>
          </w:p>
          <w:p w14:paraId="1D4AED34" w14:textId="77777777" w:rsidR="00B06DEF" w:rsidRDefault="00B06DEF" w:rsidP="000F0840">
            <w:pPr>
              <w:rPr>
                <w:b/>
              </w:rPr>
            </w:pPr>
          </w:p>
          <w:p w14:paraId="22C72F6F" w14:textId="77777777" w:rsidR="00B06DEF" w:rsidRDefault="00B06DEF" w:rsidP="000F0840">
            <w:pPr>
              <w:rPr>
                <w:b/>
              </w:rPr>
            </w:pPr>
          </w:p>
          <w:p w14:paraId="41B85665" w14:textId="77777777" w:rsidR="00B06DEF" w:rsidRDefault="00B06DEF" w:rsidP="000F0840">
            <w:pPr>
              <w:rPr>
                <w:b/>
              </w:rPr>
            </w:pPr>
          </w:p>
          <w:p w14:paraId="78FE2D47" w14:textId="77777777" w:rsidR="00B06DEF" w:rsidRDefault="00B06DEF" w:rsidP="000F0840">
            <w:pPr>
              <w:rPr>
                <w:b/>
              </w:rPr>
            </w:pPr>
          </w:p>
          <w:p w14:paraId="300D45A4" w14:textId="77777777" w:rsidR="00B06DEF" w:rsidRDefault="00B06DEF" w:rsidP="000F0840">
            <w:pPr>
              <w:rPr>
                <w:b/>
              </w:rPr>
            </w:pPr>
          </w:p>
          <w:p w14:paraId="06CF8597" w14:textId="77777777" w:rsidR="00B06DEF" w:rsidRDefault="00B06DEF" w:rsidP="000F0840">
            <w:pPr>
              <w:rPr>
                <w:b/>
              </w:rPr>
            </w:pPr>
          </w:p>
          <w:p w14:paraId="7F8D13C7" w14:textId="77777777" w:rsidR="00B06DEF" w:rsidRDefault="00B06DEF" w:rsidP="000F0840">
            <w:pPr>
              <w:rPr>
                <w:b/>
              </w:rPr>
            </w:pPr>
          </w:p>
          <w:p w14:paraId="4FDE60B6" w14:textId="77777777" w:rsidR="00B06DEF" w:rsidRDefault="00B06DEF" w:rsidP="000F0840">
            <w:pPr>
              <w:rPr>
                <w:b/>
              </w:rPr>
            </w:pPr>
          </w:p>
          <w:p w14:paraId="7173392E" w14:textId="77777777" w:rsidR="00B06DEF" w:rsidRDefault="00B06DEF" w:rsidP="000F0840">
            <w:pPr>
              <w:rPr>
                <w:b/>
              </w:rPr>
            </w:pPr>
          </w:p>
          <w:p w14:paraId="0EA97062" w14:textId="77777777" w:rsidR="00B06DEF" w:rsidRDefault="00B06DEF" w:rsidP="000F0840">
            <w:pPr>
              <w:rPr>
                <w:b/>
              </w:rPr>
            </w:pPr>
          </w:p>
          <w:p w14:paraId="32591650" w14:textId="77777777" w:rsidR="00B06DEF" w:rsidRDefault="00B06DEF" w:rsidP="000F0840">
            <w:pPr>
              <w:rPr>
                <w:b/>
              </w:rPr>
            </w:pPr>
          </w:p>
          <w:p w14:paraId="5A7FAFB5" w14:textId="77777777" w:rsidR="00B06DEF" w:rsidRDefault="00B06DEF" w:rsidP="000F0840">
            <w:pPr>
              <w:rPr>
                <w:b/>
              </w:rPr>
            </w:pPr>
          </w:p>
          <w:p w14:paraId="4F794232" w14:textId="77777777" w:rsidR="00B06DEF" w:rsidRDefault="00B06DEF" w:rsidP="000F0840">
            <w:pPr>
              <w:rPr>
                <w:b/>
              </w:rPr>
            </w:pPr>
          </w:p>
          <w:p w14:paraId="1FC349CC" w14:textId="77777777" w:rsidR="00B06DEF" w:rsidRDefault="00B06DEF" w:rsidP="000F0840">
            <w:pPr>
              <w:rPr>
                <w:b/>
              </w:rPr>
            </w:pPr>
          </w:p>
          <w:p w14:paraId="7CD69131" w14:textId="77777777" w:rsidR="00B06DEF" w:rsidRDefault="00B06DEF" w:rsidP="000F0840">
            <w:pPr>
              <w:rPr>
                <w:b/>
              </w:rPr>
            </w:pPr>
          </w:p>
          <w:p w14:paraId="12988E07" w14:textId="77777777" w:rsidR="00B06DEF" w:rsidRDefault="00B06DEF" w:rsidP="000F0840">
            <w:pPr>
              <w:rPr>
                <w:b/>
              </w:rPr>
            </w:pPr>
          </w:p>
          <w:p w14:paraId="279C9ECF" w14:textId="77777777" w:rsidR="00B06DEF" w:rsidRDefault="00B06DEF" w:rsidP="000F0840">
            <w:pPr>
              <w:rPr>
                <w:b/>
              </w:rPr>
            </w:pPr>
          </w:p>
          <w:p w14:paraId="5EB62B0D" w14:textId="77777777" w:rsidR="00B06DEF" w:rsidRDefault="00B06DEF" w:rsidP="000F0840">
            <w:pPr>
              <w:rPr>
                <w:b/>
              </w:rPr>
            </w:pPr>
            <w:r>
              <w:rPr>
                <w:b/>
              </w:rPr>
              <w:t>Clerk</w:t>
            </w:r>
          </w:p>
          <w:p w14:paraId="42FFED67" w14:textId="7EFE4556" w:rsidR="00B06DEF" w:rsidRPr="003375F8" w:rsidRDefault="00B06DEF" w:rsidP="000F0840">
            <w:pPr>
              <w:rPr>
                <w:b/>
              </w:rPr>
            </w:pPr>
            <w:r>
              <w:rPr>
                <w:b/>
              </w:rPr>
              <w:t>Clerk</w:t>
            </w:r>
          </w:p>
        </w:tc>
      </w:tr>
      <w:tr w:rsidR="00A94507" w:rsidRPr="00A94507" w14:paraId="12E2D47A" w14:textId="77777777" w:rsidTr="00BF6F28">
        <w:tc>
          <w:tcPr>
            <w:tcW w:w="562" w:type="dxa"/>
            <w:tcBorders>
              <w:top w:val="single" w:sz="4" w:space="0" w:color="auto"/>
              <w:bottom w:val="single" w:sz="4" w:space="0" w:color="auto"/>
            </w:tcBorders>
          </w:tcPr>
          <w:p w14:paraId="3C769F17" w14:textId="5351FB2B" w:rsidR="00A94507" w:rsidRDefault="00EF0241" w:rsidP="00A94507">
            <w:pPr>
              <w:spacing w:after="200" w:line="276" w:lineRule="auto"/>
            </w:pPr>
            <w:r>
              <w:t>10</w:t>
            </w:r>
            <w:r w:rsidR="00A94507" w:rsidRPr="00A94507">
              <w:t>.</w:t>
            </w:r>
          </w:p>
          <w:p w14:paraId="2DC21304" w14:textId="73234D7F" w:rsidR="004D244F" w:rsidRPr="00A94507" w:rsidRDefault="004D244F" w:rsidP="00A94507">
            <w:pPr>
              <w:spacing w:after="200" w:line="276" w:lineRule="auto"/>
            </w:pPr>
          </w:p>
        </w:tc>
        <w:tc>
          <w:tcPr>
            <w:tcW w:w="7655" w:type="dxa"/>
            <w:tcBorders>
              <w:top w:val="single" w:sz="4" w:space="0" w:color="auto"/>
              <w:bottom w:val="single" w:sz="4" w:space="0" w:color="auto"/>
            </w:tcBorders>
            <w:shd w:val="clear" w:color="auto" w:fill="auto"/>
          </w:tcPr>
          <w:p w14:paraId="09605C3E" w14:textId="5CE5B37B" w:rsidR="00CA3D13" w:rsidRPr="00B42554" w:rsidRDefault="00BF6F6A" w:rsidP="00D52CE4">
            <w:pPr>
              <w:rPr>
                <w:rFonts w:cstheme="minorHAnsi"/>
                <w:b/>
              </w:rPr>
            </w:pPr>
            <w:r>
              <w:rPr>
                <w:rFonts w:cstheme="minorHAnsi"/>
                <w:b/>
              </w:rPr>
              <w:t>Lancashire Best Kept Village Competition</w:t>
            </w:r>
            <w:r w:rsidR="006C0B23">
              <w:rPr>
                <w:rFonts w:cstheme="minorHAnsi"/>
                <w:b/>
              </w:rPr>
              <w:t xml:space="preserve">  </w:t>
            </w:r>
          </w:p>
          <w:p w14:paraId="50BF7D8E" w14:textId="77777777" w:rsidR="00256D78" w:rsidRPr="00B42554" w:rsidRDefault="00256D78" w:rsidP="00D52CE4">
            <w:pPr>
              <w:rPr>
                <w:rFonts w:cstheme="minorHAnsi"/>
              </w:rPr>
            </w:pPr>
          </w:p>
          <w:p w14:paraId="1760C4D3" w14:textId="024732EB" w:rsidR="00BF6F6A" w:rsidRDefault="00BF6F6A" w:rsidP="00C10D4E">
            <w:pPr>
              <w:rPr>
                <w:rFonts w:cstheme="minorHAnsi"/>
              </w:rPr>
            </w:pPr>
            <w:r>
              <w:rPr>
                <w:rFonts w:cstheme="minorHAnsi"/>
              </w:rPr>
              <w:t xml:space="preserve">In light of the success </w:t>
            </w:r>
            <w:r w:rsidRPr="00BF6F6A">
              <w:rPr>
                <w:rFonts w:cstheme="minorHAnsi"/>
              </w:rPr>
              <w:t>at this year’s competition</w:t>
            </w:r>
            <w:r>
              <w:rPr>
                <w:rFonts w:cstheme="minorHAnsi"/>
              </w:rPr>
              <w:t xml:space="preserve">, members were pleased to consider </w:t>
            </w:r>
            <w:r w:rsidRPr="00BF6F6A">
              <w:rPr>
                <w:rFonts w:cstheme="minorHAnsi"/>
              </w:rPr>
              <w:t xml:space="preserve">the feedback </w:t>
            </w:r>
            <w:r>
              <w:rPr>
                <w:rFonts w:cstheme="minorHAnsi"/>
              </w:rPr>
              <w:t xml:space="preserve">which had been received </w:t>
            </w:r>
            <w:r w:rsidRPr="00BF6F6A">
              <w:rPr>
                <w:rFonts w:cstheme="minorHAnsi"/>
              </w:rPr>
              <w:t>from the judges</w:t>
            </w:r>
            <w:r>
              <w:rPr>
                <w:rFonts w:cstheme="minorHAnsi"/>
              </w:rPr>
              <w:t xml:space="preserve">.  In particular, members accepted that – given their intention to make the Coronation Gardens site a focal point for the village – more signage could helpfully be erected to promote the site.  For instance, signage could be placed at the site which would outline its history and also refer to the dedication of the war memorial earlier this year.  Members agreed to include this topic in a discussion of Parish Council activities to take place during 2019.  </w:t>
            </w:r>
          </w:p>
          <w:p w14:paraId="19D16798" w14:textId="117FF74E" w:rsidR="00BF6F6A" w:rsidRDefault="00BF6F6A" w:rsidP="00C10D4E">
            <w:pPr>
              <w:rPr>
                <w:rFonts w:cstheme="minorHAnsi"/>
              </w:rPr>
            </w:pPr>
          </w:p>
          <w:p w14:paraId="753F30F1" w14:textId="7B39952D" w:rsidR="00BF6F6A" w:rsidRPr="00BF6F6A" w:rsidRDefault="00BF6F6A" w:rsidP="00C10D4E">
            <w:pPr>
              <w:rPr>
                <w:rFonts w:cstheme="minorHAnsi"/>
                <w:b/>
              </w:rPr>
            </w:pPr>
            <w:r w:rsidRPr="00BF6F6A">
              <w:rPr>
                <w:rFonts w:cstheme="minorHAnsi"/>
                <w:b/>
              </w:rPr>
              <w:t>Resolved</w:t>
            </w:r>
          </w:p>
          <w:p w14:paraId="1921ADD7" w14:textId="4B8E90F6" w:rsidR="00BF6F6A" w:rsidRPr="00BF6F6A" w:rsidRDefault="00BF6F6A" w:rsidP="00C10D4E">
            <w:pPr>
              <w:rPr>
                <w:rFonts w:cstheme="minorHAnsi"/>
                <w:b/>
              </w:rPr>
            </w:pPr>
            <w:r w:rsidRPr="00BF6F6A">
              <w:rPr>
                <w:rFonts w:cstheme="minorHAnsi"/>
                <w:b/>
              </w:rPr>
              <w:t>Clerk to include in a discussion on future activities to take place at the Parish Council meeting in February 2019</w:t>
            </w:r>
          </w:p>
          <w:p w14:paraId="22CC4A90" w14:textId="1420DB17" w:rsidR="00FC0BB0" w:rsidRPr="000B11A2" w:rsidRDefault="00FC0BB0" w:rsidP="00C10D4E">
            <w:pPr>
              <w:rPr>
                <w:rFonts w:cstheme="minorHAnsi"/>
              </w:rPr>
            </w:pPr>
          </w:p>
        </w:tc>
        <w:tc>
          <w:tcPr>
            <w:tcW w:w="799" w:type="dxa"/>
            <w:tcBorders>
              <w:top w:val="single" w:sz="4" w:space="0" w:color="auto"/>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2FC3135F" w:rsidR="00CA3D13" w:rsidRDefault="00CA3D13" w:rsidP="004D244F">
            <w:pPr>
              <w:rPr>
                <w:b/>
              </w:rPr>
            </w:pPr>
          </w:p>
          <w:p w14:paraId="69CAF601" w14:textId="2A4C840B" w:rsidR="00F31F0E" w:rsidRDefault="00F31F0E" w:rsidP="004D244F">
            <w:pPr>
              <w:rPr>
                <w:b/>
              </w:rPr>
            </w:pPr>
          </w:p>
          <w:p w14:paraId="54726141" w14:textId="4309CA7D" w:rsidR="00F31F0E" w:rsidRDefault="00F31F0E" w:rsidP="004D244F">
            <w:pPr>
              <w:rPr>
                <w:b/>
              </w:rPr>
            </w:pPr>
          </w:p>
          <w:p w14:paraId="69A9E903" w14:textId="365CFC7F" w:rsidR="00F31F0E" w:rsidRDefault="00F31F0E" w:rsidP="004D244F">
            <w:pPr>
              <w:rPr>
                <w:b/>
              </w:rPr>
            </w:pPr>
          </w:p>
          <w:p w14:paraId="284F56E6" w14:textId="06C58954" w:rsidR="00F31F0E" w:rsidRDefault="00F31F0E" w:rsidP="004D244F">
            <w:pPr>
              <w:rPr>
                <w:b/>
              </w:rPr>
            </w:pPr>
          </w:p>
          <w:p w14:paraId="6ADAB616" w14:textId="63884C99" w:rsidR="00F31F0E" w:rsidRDefault="00F31F0E" w:rsidP="004D244F">
            <w:pPr>
              <w:rPr>
                <w:b/>
              </w:rPr>
            </w:pPr>
          </w:p>
          <w:p w14:paraId="7EEF64EB" w14:textId="40FF7552" w:rsidR="00F31F0E" w:rsidRDefault="00F31F0E" w:rsidP="004D244F">
            <w:pPr>
              <w:rPr>
                <w:b/>
              </w:rPr>
            </w:pPr>
          </w:p>
          <w:p w14:paraId="23449EA3" w14:textId="1A869082" w:rsidR="00F31F0E" w:rsidRDefault="00F31F0E" w:rsidP="004D244F">
            <w:pPr>
              <w:rPr>
                <w:b/>
              </w:rPr>
            </w:pPr>
          </w:p>
          <w:p w14:paraId="37629508" w14:textId="5BFC2A86" w:rsidR="00F31F0E" w:rsidRDefault="00F31F0E" w:rsidP="004D244F">
            <w:pPr>
              <w:rPr>
                <w:b/>
              </w:rPr>
            </w:pPr>
          </w:p>
          <w:p w14:paraId="588194AC" w14:textId="77777777" w:rsidR="000B11A2" w:rsidRDefault="000B11A2" w:rsidP="004D244F">
            <w:pPr>
              <w:rPr>
                <w:b/>
              </w:rPr>
            </w:pPr>
          </w:p>
          <w:p w14:paraId="0A6D0198" w14:textId="0DB2E3D5" w:rsidR="00C43CAA" w:rsidRPr="00A94507" w:rsidRDefault="00BF6F6A" w:rsidP="00C10D4E">
            <w:pPr>
              <w:rPr>
                <w:b/>
              </w:rPr>
            </w:pPr>
            <w:r>
              <w:rPr>
                <w:b/>
              </w:rPr>
              <w:t>Clerk</w:t>
            </w:r>
          </w:p>
        </w:tc>
      </w:tr>
      <w:tr w:rsidR="0012307B" w:rsidRPr="00A94507" w14:paraId="4815CF64" w14:textId="77777777" w:rsidTr="003375F8">
        <w:tc>
          <w:tcPr>
            <w:tcW w:w="562" w:type="dxa"/>
            <w:tcBorders>
              <w:top w:val="single" w:sz="4" w:space="0" w:color="auto"/>
              <w:bottom w:val="nil"/>
            </w:tcBorders>
          </w:tcPr>
          <w:p w14:paraId="63F50F4D" w14:textId="0368E422" w:rsidR="0012307B" w:rsidRDefault="0012307B" w:rsidP="00A94507">
            <w:r>
              <w:t>1</w:t>
            </w:r>
            <w:r w:rsidR="00EF0241">
              <w:t>1</w:t>
            </w:r>
          </w:p>
        </w:tc>
        <w:tc>
          <w:tcPr>
            <w:tcW w:w="7655" w:type="dxa"/>
            <w:tcBorders>
              <w:top w:val="single" w:sz="4" w:space="0" w:color="auto"/>
              <w:bottom w:val="nil"/>
            </w:tcBorders>
          </w:tcPr>
          <w:p w14:paraId="2D71BC86" w14:textId="3DCB92D8" w:rsidR="0012307B" w:rsidRDefault="00C83783" w:rsidP="00A94507">
            <w:pPr>
              <w:rPr>
                <w:rFonts w:cstheme="minorHAnsi"/>
                <w:b/>
                <w:noProof/>
              </w:rPr>
            </w:pPr>
            <w:r>
              <w:rPr>
                <w:rFonts w:cstheme="minorHAnsi"/>
                <w:b/>
                <w:noProof/>
              </w:rPr>
              <w:t>Lengthsman</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4F34FF">
        <w:tc>
          <w:tcPr>
            <w:tcW w:w="562" w:type="dxa"/>
            <w:tcBorders>
              <w:top w:val="nil"/>
              <w:bottom w:val="single" w:sz="4" w:space="0" w:color="auto"/>
            </w:tcBorders>
          </w:tcPr>
          <w:p w14:paraId="5AD1F13A" w14:textId="558614FC"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566BC113" w14:textId="0D455B85" w:rsidR="002F159F" w:rsidRDefault="00C83783" w:rsidP="00C83783">
            <w:pPr>
              <w:rPr>
                <w:rFonts w:cstheme="minorHAnsi"/>
              </w:rPr>
            </w:pPr>
            <w:r>
              <w:rPr>
                <w:rFonts w:cstheme="minorHAnsi"/>
              </w:rPr>
              <w:t xml:space="preserve">Given the reference to potential Health and Safety concerns in the resignation letter submitted by the outgoing </w:t>
            </w:r>
            <w:proofErr w:type="spellStart"/>
            <w:r>
              <w:rPr>
                <w:rFonts w:cstheme="minorHAnsi"/>
              </w:rPr>
              <w:t>lengthsman</w:t>
            </w:r>
            <w:proofErr w:type="spellEnd"/>
            <w:r>
              <w:rPr>
                <w:rFonts w:cstheme="minorHAnsi"/>
              </w:rPr>
              <w:t>, the Clerk had identified a potential commercial source for the purchase of additional equipment such as signage and cones.  Members considered this information, but asked the Clerk to explore whether the Borough Council could either provide this equipment or suggest an appropriate provider.  (It was agreed that the equipment to be purchased included 6 cones and 2 “men at work” signs).</w:t>
            </w:r>
          </w:p>
          <w:p w14:paraId="38D4B284" w14:textId="52D14A71" w:rsidR="003B32B5" w:rsidRDefault="003B32B5" w:rsidP="00C83783">
            <w:pPr>
              <w:rPr>
                <w:rFonts w:cstheme="minorHAnsi"/>
              </w:rPr>
            </w:pPr>
          </w:p>
          <w:p w14:paraId="4221BEBF" w14:textId="5B58CFFD" w:rsidR="003B32B5" w:rsidRPr="00384F14" w:rsidRDefault="003B32B5" w:rsidP="00C83783">
            <w:pPr>
              <w:rPr>
                <w:rFonts w:cstheme="minorHAnsi"/>
                <w:b/>
              </w:rPr>
            </w:pPr>
            <w:r w:rsidRPr="00384F14">
              <w:rPr>
                <w:rFonts w:cstheme="minorHAnsi"/>
                <w:b/>
              </w:rPr>
              <w:t>Resolved</w:t>
            </w:r>
          </w:p>
          <w:p w14:paraId="792FF0FA" w14:textId="4D167480" w:rsidR="003B32B5" w:rsidRPr="00384F14" w:rsidRDefault="003B32B5" w:rsidP="00C83783">
            <w:pPr>
              <w:rPr>
                <w:rFonts w:cstheme="minorHAnsi"/>
                <w:b/>
              </w:rPr>
            </w:pPr>
            <w:r w:rsidRPr="00384F14">
              <w:rPr>
                <w:rFonts w:cstheme="minorHAnsi"/>
                <w:b/>
              </w:rPr>
              <w:t xml:space="preserve">Clerk to </w:t>
            </w:r>
            <w:r w:rsidR="00384F14" w:rsidRPr="00384F14">
              <w:rPr>
                <w:rFonts w:cstheme="minorHAnsi"/>
                <w:b/>
              </w:rPr>
              <w:t>approach Borough Council</w:t>
            </w:r>
          </w:p>
          <w:p w14:paraId="2BC7F90B" w14:textId="77777777" w:rsidR="00C83783" w:rsidRDefault="00C83783" w:rsidP="00C83783">
            <w:pPr>
              <w:rPr>
                <w:rFonts w:cstheme="minorHAnsi"/>
              </w:rPr>
            </w:pPr>
          </w:p>
          <w:p w14:paraId="7C583D1E" w14:textId="7FD0CFD5" w:rsidR="00C83783" w:rsidRDefault="00C83783" w:rsidP="00C83783">
            <w:pPr>
              <w:rPr>
                <w:rFonts w:cstheme="minorHAnsi"/>
              </w:rPr>
            </w:pPr>
            <w:r>
              <w:rPr>
                <w:rFonts w:cstheme="minorHAnsi"/>
              </w:rPr>
              <w:t xml:space="preserve">In addition, members acknowledged the suggestion by the Clerk that it would be appropriate to amend the standard contract which </w:t>
            </w:r>
            <w:r w:rsidR="001E2362">
              <w:rPr>
                <w:rFonts w:cstheme="minorHAnsi"/>
              </w:rPr>
              <w:t xml:space="preserve">both the Chair of the Parish Council and </w:t>
            </w:r>
            <w:r>
              <w:rPr>
                <w:rFonts w:cstheme="minorHAnsi"/>
              </w:rPr>
              <w:t xml:space="preserve">any replacement </w:t>
            </w:r>
            <w:proofErr w:type="spellStart"/>
            <w:r>
              <w:rPr>
                <w:rFonts w:cstheme="minorHAnsi"/>
              </w:rPr>
              <w:t>lengthsman</w:t>
            </w:r>
            <w:proofErr w:type="spellEnd"/>
            <w:r>
              <w:rPr>
                <w:rFonts w:cstheme="minorHAnsi"/>
              </w:rPr>
              <w:t xml:space="preserve"> would be expected to sign, so as to incorporate a requirement for the </w:t>
            </w:r>
            <w:proofErr w:type="spellStart"/>
            <w:r>
              <w:rPr>
                <w:rFonts w:cstheme="minorHAnsi"/>
              </w:rPr>
              <w:t>lengthsman</w:t>
            </w:r>
            <w:proofErr w:type="spellEnd"/>
            <w:r>
              <w:rPr>
                <w:rFonts w:cstheme="minorHAnsi"/>
              </w:rPr>
              <w:t xml:space="preserve"> to (</w:t>
            </w:r>
            <w:proofErr w:type="spellStart"/>
            <w:r>
              <w:rPr>
                <w:rFonts w:cstheme="minorHAnsi"/>
              </w:rPr>
              <w:t>i</w:t>
            </w:r>
            <w:proofErr w:type="spellEnd"/>
            <w:r>
              <w:rPr>
                <w:rFonts w:cstheme="minorHAnsi"/>
              </w:rPr>
              <w:t xml:space="preserve">) wear </w:t>
            </w:r>
            <w:r w:rsidRPr="00C83783">
              <w:rPr>
                <w:rFonts w:cstheme="minorHAnsi"/>
                <w:u w:val="single"/>
              </w:rPr>
              <w:t>at all times</w:t>
            </w:r>
            <w:r>
              <w:rPr>
                <w:rFonts w:cstheme="minorHAnsi"/>
              </w:rPr>
              <w:t xml:space="preserve"> the </w:t>
            </w:r>
            <w:proofErr w:type="spellStart"/>
            <w:r>
              <w:rPr>
                <w:rFonts w:cstheme="minorHAnsi"/>
              </w:rPr>
              <w:t>hi-viz</w:t>
            </w:r>
            <w:proofErr w:type="spellEnd"/>
            <w:r>
              <w:rPr>
                <w:rFonts w:cstheme="minorHAnsi"/>
              </w:rPr>
              <w:t xml:space="preserve"> clothing which he/she was expected to provide themselves and (ii) confirm the Parish Council’s </w:t>
            </w:r>
            <w:r w:rsidR="001E2362">
              <w:rPr>
                <w:rFonts w:cstheme="minorHAnsi"/>
              </w:rPr>
              <w:t>obligation to provide signage and cones.</w:t>
            </w:r>
          </w:p>
          <w:p w14:paraId="54572B04" w14:textId="77777777" w:rsidR="00C83783" w:rsidRPr="00C83783" w:rsidRDefault="00C83783" w:rsidP="00C83783">
            <w:pPr>
              <w:rPr>
                <w:rFonts w:cstheme="minorHAnsi"/>
              </w:rPr>
            </w:pPr>
          </w:p>
          <w:p w14:paraId="50B8008F" w14:textId="68EDAB20" w:rsidR="00C83783" w:rsidRPr="00C83783" w:rsidRDefault="001E2362" w:rsidP="00C83783">
            <w:pPr>
              <w:spacing w:after="160" w:line="259" w:lineRule="auto"/>
              <w:rPr>
                <w:rFonts w:eastAsia="Calibri" w:cstheme="minorHAnsi"/>
              </w:rPr>
            </w:pPr>
            <w:r>
              <w:rPr>
                <w:rFonts w:eastAsia="Calibri" w:cstheme="minorHAnsi"/>
              </w:rPr>
              <w:t xml:space="preserve">Members agreed that </w:t>
            </w:r>
            <w:r w:rsidR="00C83783" w:rsidRPr="00C83783">
              <w:rPr>
                <w:rFonts w:eastAsia="Calibri" w:cstheme="minorHAnsi"/>
              </w:rPr>
              <w:t xml:space="preserve">a revised Clause 15 </w:t>
            </w:r>
            <w:r>
              <w:rPr>
                <w:rFonts w:eastAsia="Calibri" w:cstheme="minorHAnsi"/>
              </w:rPr>
              <w:t xml:space="preserve">to the standard contract should </w:t>
            </w:r>
            <w:r w:rsidR="00C83783" w:rsidRPr="00C83783">
              <w:rPr>
                <w:rFonts w:eastAsia="Calibri" w:cstheme="minorHAnsi"/>
              </w:rPr>
              <w:t>be adopted, to read as follows (new wording in red):</w:t>
            </w:r>
          </w:p>
          <w:p w14:paraId="3DFA5919" w14:textId="61C81BB2" w:rsidR="00C83783" w:rsidRDefault="00C83783" w:rsidP="00C83783">
            <w:pPr>
              <w:spacing w:after="160" w:line="259" w:lineRule="auto"/>
              <w:ind w:left="720"/>
              <w:rPr>
                <w:rFonts w:eastAsia="Calibri" w:cstheme="minorHAnsi"/>
              </w:rPr>
            </w:pPr>
            <w:r w:rsidRPr="00C83783">
              <w:rPr>
                <w:rFonts w:eastAsia="Calibri" w:cstheme="minorHAnsi"/>
              </w:rPr>
              <w:t xml:space="preserve">The Contractor small supply all necessary equipment to carry out given tasks, </w:t>
            </w:r>
            <w:r w:rsidRPr="00C83783">
              <w:rPr>
                <w:rFonts w:eastAsia="Calibri" w:cstheme="minorHAnsi"/>
                <w:color w:val="FF0000"/>
              </w:rPr>
              <w:t xml:space="preserve">including his / her own </w:t>
            </w:r>
            <w:proofErr w:type="spellStart"/>
            <w:r w:rsidRPr="00C83783">
              <w:rPr>
                <w:rFonts w:eastAsia="Calibri" w:cstheme="minorHAnsi"/>
                <w:color w:val="FF0000"/>
              </w:rPr>
              <w:t>hi-viz</w:t>
            </w:r>
            <w:proofErr w:type="spellEnd"/>
            <w:r w:rsidRPr="00C83783">
              <w:rPr>
                <w:rFonts w:eastAsia="Calibri" w:cstheme="minorHAnsi"/>
                <w:color w:val="FF0000"/>
              </w:rPr>
              <w:t xml:space="preserve"> clothing which he / she will be expected to wear </w:t>
            </w:r>
            <w:r>
              <w:rPr>
                <w:rFonts w:eastAsia="Calibri" w:cstheme="minorHAnsi"/>
                <w:color w:val="FF0000"/>
              </w:rPr>
              <w:t xml:space="preserve">at all times </w:t>
            </w:r>
            <w:r w:rsidRPr="00C83783">
              <w:rPr>
                <w:rFonts w:eastAsia="Calibri" w:cstheme="minorHAnsi"/>
                <w:color w:val="FF0000"/>
              </w:rPr>
              <w:t xml:space="preserve">when on Parish Council duties.  (NB – the Parish Council will provide signage and cones for use by the Contractor when exposed to any risk from traffic.  These items shall remain the property of the Parish Council and will be returned to them at the end of the employment relationship). </w:t>
            </w:r>
            <w:r w:rsidRPr="00C83783">
              <w:rPr>
                <w:rFonts w:eastAsia="Calibri" w:cstheme="minorHAnsi"/>
              </w:rPr>
              <w:t>The Contractor shall ensure that all relevant training /Health and Safety measures have been undertaken.</w:t>
            </w:r>
          </w:p>
          <w:p w14:paraId="54DB6AC8" w14:textId="77777777" w:rsidR="00384F14" w:rsidRPr="00C83783" w:rsidRDefault="00384F14" w:rsidP="00C83783">
            <w:pPr>
              <w:spacing w:after="160" w:line="259" w:lineRule="auto"/>
              <w:ind w:left="720"/>
              <w:rPr>
                <w:rFonts w:eastAsia="Calibri" w:cstheme="minorHAnsi"/>
              </w:rPr>
            </w:pPr>
          </w:p>
          <w:p w14:paraId="189B1DA2" w14:textId="332AB300" w:rsidR="00C83783" w:rsidRPr="001E2362" w:rsidRDefault="001E2362" w:rsidP="00C83783">
            <w:pPr>
              <w:rPr>
                <w:rFonts w:cstheme="minorHAnsi"/>
                <w:b/>
              </w:rPr>
            </w:pPr>
            <w:r w:rsidRPr="001E2362">
              <w:rPr>
                <w:rFonts w:cstheme="minorHAnsi"/>
                <w:b/>
              </w:rPr>
              <w:lastRenderedPageBreak/>
              <w:t>Resolved</w:t>
            </w:r>
          </w:p>
          <w:p w14:paraId="0821CF76" w14:textId="22C98413" w:rsidR="001E2362" w:rsidRPr="001E2362" w:rsidRDefault="001E2362" w:rsidP="00C83783">
            <w:pPr>
              <w:rPr>
                <w:rFonts w:cstheme="minorHAnsi"/>
                <w:b/>
              </w:rPr>
            </w:pPr>
            <w:r w:rsidRPr="001E2362">
              <w:rPr>
                <w:rFonts w:cstheme="minorHAnsi"/>
                <w:b/>
              </w:rPr>
              <w:t>Clerk to incorporate the revised wording of Clause 15 into the standard contract</w:t>
            </w:r>
          </w:p>
          <w:p w14:paraId="6FB149D9" w14:textId="77777777" w:rsidR="00C83783" w:rsidRDefault="00C83783" w:rsidP="00C83783">
            <w:pPr>
              <w:rPr>
                <w:rFonts w:cstheme="minorHAnsi"/>
              </w:rPr>
            </w:pPr>
          </w:p>
          <w:p w14:paraId="25B40CFD" w14:textId="4D2E2D17" w:rsidR="00C83783" w:rsidRDefault="00906F65" w:rsidP="00C83783">
            <w:pPr>
              <w:rPr>
                <w:rFonts w:cstheme="minorHAnsi"/>
              </w:rPr>
            </w:pPr>
            <w:r>
              <w:rPr>
                <w:rFonts w:cstheme="minorHAnsi"/>
              </w:rPr>
              <w:t xml:space="preserve">The Chair also confirmed his intention to invite a potential candidate to take over as </w:t>
            </w:r>
            <w:proofErr w:type="spellStart"/>
            <w:r>
              <w:rPr>
                <w:rFonts w:cstheme="minorHAnsi"/>
              </w:rPr>
              <w:t>lengthsman</w:t>
            </w:r>
            <w:proofErr w:type="spellEnd"/>
            <w:r>
              <w:rPr>
                <w:rFonts w:cstheme="minorHAnsi"/>
              </w:rPr>
              <w:t xml:space="preserve"> to the Parish Council meeting scheduled for February 2019.</w:t>
            </w:r>
          </w:p>
          <w:p w14:paraId="62E0430F" w14:textId="2B52E1FA" w:rsidR="00C83783" w:rsidRPr="009313C5" w:rsidRDefault="00C83783" w:rsidP="00C83783">
            <w:pPr>
              <w:rPr>
                <w:rFonts w:cstheme="minorHAnsi"/>
              </w:rPr>
            </w:pPr>
          </w:p>
        </w:tc>
        <w:tc>
          <w:tcPr>
            <w:tcW w:w="799" w:type="dxa"/>
            <w:tcBorders>
              <w:top w:val="nil"/>
              <w:bottom w:val="nil"/>
            </w:tcBorders>
          </w:tcPr>
          <w:p w14:paraId="3C39CF1D" w14:textId="0B90A831" w:rsidR="00DE76CD" w:rsidRDefault="00DE76CD" w:rsidP="000F0840"/>
          <w:p w14:paraId="47910EB5" w14:textId="17722D02" w:rsidR="002F159F" w:rsidRDefault="002F159F" w:rsidP="000F0840"/>
          <w:p w14:paraId="12356B90" w14:textId="266C31E1" w:rsidR="00424B03" w:rsidRDefault="00424B03" w:rsidP="000F0840"/>
          <w:p w14:paraId="1FC251EB" w14:textId="7CCD5B4A" w:rsidR="00424B03" w:rsidRDefault="00424B03" w:rsidP="000F0840"/>
          <w:p w14:paraId="6D342B8D" w14:textId="0577C23A" w:rsidR="00424B03" w:rsidRDefault="00424B03" w:rsidP="000F0840"/>
          <w:p w14:paraId="5E62E43D" w14:textId="12DAE8B5" w:rsidR="00424B03" w:rsidRDefault="00424B03" w:rsidP="000F0840"/>
          <w:p w14:paraId="731E147C" w14:textId="6404C3BE" w:rsidR="00424B03" w:rsidRDefault="00424B03" w:rsidP="000F0840"/>
          <w:p w14:paraId="25D6430A" w14:textId="27D6A981" w:rsidR="00424B03" w:rsidRDefault="00424B03" w:rsidP="000F0840"/>
          <w:p w14:paraId="56AADC0F" w14:textId="77777777" w:rsidR="00021985" w:rsidRDefault="00021985" w:rsidP="00C83783">
            <w:pPr>
              <w:rPr>
                <w:b/>
              </w:rPr>
            </w:pPr>
          </w:p>
          <w:p w14:paraId="009AC80B" w14:textId="40E9461A" w:rsidR="001E2362" w:rsidRDefault="00384F14" w:rsidP="00C83783">
            <w:pPr>
              <w:rPr>
                <w:b/>
              </w:rPr>
            </w:pPr>
            <w:r>
              <w:rPr>
                <w:b/>
              </w:rPr>
              <w:t>Clerk</w:t>
            </w:r>
          </w:p>
          <w:p w14:paraId="07DCCF15" w14:textId="77777777" w:rsidR="001E2362" w:rsidRDefault="001E2362" w:rsidP="00C83783">
            <w:pPr>
              <w:rPr>
                <w:b/>
              </w:rPr>
            </w:pPr>
          </w:p>
          <w:p w14:paraId="6C37599B" w14:textId="77777777" w:rsidR="001E2362" w:rsidRDefault="001E2362" w:rsidP="00C83783">
            <w:pPr>
              <w:rPr>
                <w:b/>
              </w:rPr>
            </w:pPr>
          </w:p>
          <w:p w14:paraId="139C3FEE" w14:textId="77777777" w:rsidR="001E2362" w:rsidRDefault="001E2362" w:rsidP="00C83783">
            <w:pPr>
              <w:rPr>
                <w:b/>
              </w:rPr>
            </w:pPr>
          </w:p>
          <w:p w14:paraId="692BBB18" w14:textId="77777777" w:rsidR="001E2362" w:rsidRDefault="001E2362" w:rsidP="00C83783">
            <w:pPr>
              <w:rPr>
                <w:b/>
              </w:rPr>
            </w:pPr>
          </w:p>
          <w:p w14:paraId="4335B392" w14:textId="77777777" w:rsidR="001E2362" w:rsidRDefault="001E2362" w:rsidP="00C83783">
            <w:pPr>
              <w:rPr>
                <w:b/>
              </w:rPr>
            </w:pPr>
          </w:p>
          <w:p w14:paraId="12AAC997" w14:textId="77777777" w:rsidR="001E2362" w:rsidRDefault="001E2362" w:rsidP="00C83783">
            <w:pPr>
              <w:rPr>
                <w:b/>
              </w:rPr>
            </w:pPr>
          </w:p>
          <w:p w14:paraId="6C1A5595" w14:textId="77777777" w:rsidR="001E2362" w:rsidRDefault="001E2362" w:rsidP="00C83783">
            <w:pPr>
              <w:rPr>
                <w:b/>
              </w:rPr>
            </w:pPr>
          </w:p>
          <w:p w14:paraId="6E4E383B" w14:textId="77777777" w:rsidR="001E2362" w:rsidRDefault="001E2362" w:rsidP="00C83783">
            <w:pPr>
              <w:rPr>
                <w:b/>
              </w:rPr>
            </w:pPr>
          </w:p>
          <w:p w14:paraId="522DB87B" w14:textId="77777777" w:rsidR="001E2362" w:rsidRDefault="001E2362" w:rsidP="00C83783">
            <w:pPr>
              <w:rPr>
                <w:b/>
              </w:rPr>
            </w:pPr>
          </w:p>
          <w:p w14:paraId="2B9A8772" w14:textId="77777777" w:rsidR="001E2362" w:rsidRDefault="001E2362" w:rsidP="00C83783">
            <w:pPr>
              <w:rPr>
                <w:b/>
              </w:rPr>
            </w:pPr>
          </w:p>
          <w:p w14:paraId="6D7E6EAD" w14:textId="77777777" w:rsidR="001E2362" w:rsidRDefault="001E2362" w:rsidP="00C83783">
            <w:pPr>
              <w:rPr>
                <w:b/>
              </w:rPr>
            </w:pPr>
          </w:p>
          <w:p w14:paraId="1F17EFDA" w14:textId="77777777" w:rsidR="001E2362" w:rsidRDefault="001E2362" w:rsidP="00C83783">
            <w:pPr>
              <w:rPr>
                <w:b/>
              </w:rPr>
            </w:pPr>
          </w:p>
          <w:p w14:paraId="1E1276CE" w14:textId="77777777" w:rsidR="001E2362" w:rsidRDefault="001E2362" w:rsidP="00C83783">
            <w:pPr>
              <w:rPr>
                <w:b/>
              </w:rPr>
            </w:pPr>
          </w:p>
          <w:p w14:paraId="39973A57" w14:textId="77777777" w:rsidR="001E2362" w:rsidRDefault="001E2362" w:rsidP="00C83783">
            <w:pPr>
              <w:rPr>
                <w:b/>
              </w:rPr>
            </w:pPr>
          </w:p>
          <w:p w14:paraId="6AF4940E" w14:textId="77777777" w:rsidR="001E2362" w:rsidRDefault="001E2362" w:rsidP="00C83783">
            <w:pPr>
              <w:rPr>
                <w:b/>
              </w:rPr>
            </w:pPr>
          </w:p>
          <w:p w14:paraId="21CD51B4" w14:textId="77777777" w:rsidR="001E2362" w:rsidRDefault="001E2362" w:rsidP="00C83783">
            <w:pPr>
              <w:rPr>
                <w:b/>
              </w:rPr>
            </w:pPr>
          </w:p>
          <w:p w14:paraId="6ECA15A6" w14:textId="77777777" w:rsidR="001E2362" w:rsidRDefault="001E2362" w:rsidP="00C83783">
            <w:pPr>
              <w:rPr>
                <w:b/>
              </w:rPr>
            </w:pPr>
          </w:p>
          <w:p w14:paraId="6CE73115" w14:textId="50333899" w:rsidR="001E2362" w:rsidRDefault="001E2362" w:rsidP="00C83783">
            <w:pPr>
              <w:rPr>
                <w:b/>
              </w:rPr>
            </w:pPr>
          </w:p>
          <w:p w14:paraId="580F27A9" w14:textId="587175AE" w:rsidR="00384F14" w:rsidRDefault="00384F14" w:rsidP="00C83783">
            <w:pPr>
              <w:rPr>
                <w:b/>
              </w:rPr>
            </w:pPr>
          </w:p>
          <w:p w14:paraId="13BC74A6" w14:textId="3FD3AF04" w:rsidR="00384F14" w:rsidRDefault="00384F14" w:rsidP="00C83783">
            <w:pPr>
              <w:rPr>
                <w:b/>
              </w:rPr>
            </w:pPr>
          </w:p>
          <w:p w14:paraId="36EDF476" w14:textId="77777777" w:rsidR="00384F14" w:rsidRDefault="00384F14" w:rsidP="00C83783">
            <w:pPr>
              <w:rPr>
                <w:b/>
              </w:rPr>
            </w:pPr>
          </w:p>
          <w:p w14:paraId="0A87651C" w14:textId="77777777" w:rsidR="00384F14" w:rsidRDefault="00384F14" w:rsidP="00C83783">
            <w:pPr>
              <w:rPr>
                <w:b/>
              </w:rPr>
            </w:pPr>
          </w:p>
          <w:p w14:paraId="129165DB" w14:textId="009C62D0" w:rsidR="001E2362" w:rsidRDefault="001E2362" w:rsidP="00C83783">
            <w:pPr>
              <w:rPr>
                <w:b/>
              </w:rPr>
            </w:pPr>
            <w:r>
              <w:rPr>
                <w:b/>
              </w:rPr>
              <w:t>Clerk</w:t>
            </w:r>
          </w:p>
          <w:p w14:paraId="214C33AD" w14:textId="7C52E112" w:rsidR="001E2362" w:rsidRPr="00746B17" w:rsidRDefault="001E2362" w:rsidP="00C83783">
            <w:pPr>
              <w:rPr>
                <w:b/>
              </w:rPr>
            </w:pPr>
          </w:p>
        </w:tc>
      </w:tr>
      <w:tr w:rsidR="00CB3362" w:rsidRPr="00A94507" w14:paraId="47105C94" w14:textId="77777777" w:rsidTr="00254DED">
        <w:tc>
          <w:tcPr>
            <w:tcW w:w="562" w:type="dxa"/>
            <w:tcBorders>
              <w:top w:val="single" w:sz="4" w:space="0" w:color="auto"/>
              <w:bottom w:val="single" w:sz="4" w:space="0" w:color="auto"/>
            </w:tcBorders>
          </w:tcPr>
          <w:p w14:paraId="101BCE80" w14:textId="4C243454" w:rsidR="00CB3362" w:rsidRDefault="00CB3362" w:rsidP="00A94507">
            <w:r>
              <w:lastRenderedPageBreak/>
              <w:t>1</w:t>
            </w:r>
            <w:r w:rsidR="00EF0241">
              <w:t>2</w:t>
            </w:r>
          </w:p>
        </w:tc>
        <w:tc>
          <w:tcPr>
            <w:tcW w:w="7655" w:type="dxa"/>
            <w:tcBorders>
              <w:top w:val="single" w:sz="4" w:space="0" w:color="auto"/>
              <w:bottom w:val="single" w:sz="4" w:space="0" w:color="auto"/>
            </w:tcBorders>
          </w:tcPr>
          <w:p w14:paraId="1F652F7B" w14:textId="77777777" w:rsidR="00E6337E" w:rsidRDefault="00E6337E" w:rsidP="00A94507">
            <w:pPr>
              <w:rPr>
                <w:rFonts w:cstheme="minorHAnsi"/>
                <w:b/>
              </w:rPr>
            </w:pPr>
            <w:r>
              <w:rPr>
                <w:rFonts w:cstheme="minorHAnsi"/>
                <w:b/>
              </w:rPr>
              <w:t>Xmas tree</w:t>
            </w:r>
          </w:p>
          <w:p w14:paraId="7F4B5ACC" w14:textId="77777777" w:rsidR="00E6337E" w:rsidRDefault="00E6337E" w:rsidP="00A94507">
            <w:pPr>
              <w:rPr>
                <w:rFonts w:cstheme="minorHAnsi"/>
                <w:b/>
              </w:rPr>
            </w:pPr>
          </w:p>
          <w:p w14:paraId="2D91F425" w14:textId="15661BC3" w:rsidR="00CB3362" w:rsidRDefault="00E6337E" w:rsidP="00A94507">
            <w:pPr>
              <w:rPr>
                <w:rFonts w:cstheme="minorHAnsi"/>
              </w:rPr>
            </w:pPr>
            <w:r>
              <w:rPr>
                <w:rFonts w:cstheme="minorHAnsi"/>
              </w:rPr>
              <w:t xml:space="preserve">The Chair informed members that a </w:t>
            </w:r>
            <w:r w:rsidR="006C7525" w:rsidRPr="006C7525">
              <w:rPr>
                <w:rFonts w:cstheme="minorHAnsi"/>
              </w:rPr>
              <w:t xml:space="preserve">new (and permanent) Xmas tree had now been planted on the Coronation Gardens site.  The tree was around 5’ in height and would cost </w:t>
            </w:r>
            <w:r w:rsidR="006C7525">
              <w:rPr>
                <w:rFonts w:cstheme="minorHAnsi"/>
              </w:rPr>
              <w:t xml:space="preserve">£70 (invoice still be received).  This was felt to be good value </w:t>
            </w:r>
            <w:r w:rsidR="00B32B5B">
              <w:rPr>
                <w:rFonts w:cstheme="minorHAnsi"/>
              </w:rPr>
              <w:t xml:space="preserve">when compared against the cost of a tree from other possible providers.  In addition, the person providing the tree had offered to ensure it was kept trimmed / shaped as it grew.  </w:t>
            </w:r>
          </w:p>
          <w:p w14:paraId="0943B972" w14:textId="062E0756" w:rsidR="00B32B5B" w:rsidRDefault="00B32B5B" w:rsidP="00A94507">
            <w:pPr>
              <w:rPr>
                <w:rFonts w:cstheme="minorHAnsi"/>
              </w:rPr>
            </w:pPr>
          </w:p>
          <w:p w14:paraId="2EDC1535" w14:textId="0CD17E48" w:rsidR="00B32B5B" w:rsidRDefault="00B32B5B" w:rsidP="00A94507">
            <w:pPr>
              <w:rPr>
                <w:rFonts w:cstheme="minorHAnsi"/>
              </w:rPr>
            </w:pPr>
            <w:r>
              <w:rPr>
                <w:rFonts w:cstheme="minorHAnsi"/>
              </w:rPr>
              <w:t>Members discussed a number of matters relating to the tree, with the following being agreed:</w:t>
            </w:r>
          </w:p>
          <w:p w14:paraId="69DFF232" w14:textId="1D8BEF57" w:rsidR="00B32B5B" w:rsidRDefault="00B32B5B" w:rsidP="00A94507">
            <w:pPr>
              <w:rPr>
                <w:rFonts w:cstheme="minorHAnsi"/>
              </w:rPr>
            </w:pPr>
          </w:p>
          <w:p w14:paraId="7F21C271" w14:textId="6765995B" w:rsidR="00B32B5B" w:rsidRDefault="00B32B5B" w:rsidP="00B32B5B">
            <w:pPr>
              <w:pStyle w:val="ListParagraph"/>
              <w:numPr>
                <w:ilvl w:val="0"/>
                <w:numId w:val="13"/>
              </w:numPr>
              <w:rPr>
                <w:rFonts w:cstheme="minorHAnsi"/>
              </w:rPr>
            </w:pPr>
            <w:r>
              <w:rPr>
                <w:rFonts w:cstheme="minorHAnsi"/>
              </w:rPr>
              <w:t>Cllr Wood would provide 750 lights with which the tree would be decorated;</w:t>
            </w:r>
          </w:p>
          <w:p w14:paraId="3FB933FE" w14:textId="4058E227" w:rsidR="00B32B5B" w:rsidRDefault="00045EC1" w:rsidP="00B32B5B">
            <w:pPr>
              <w:pStyle w:val="ListParagraph"/>
              <w:numPr>
                <w:ilvl w:val="0"/>
                <w:numId w:val="13"/>
              </w:numPr>
              <w:rPr>
                <w:rFonts w:cstheme="minorHAnsi"/>
              </w:rPr>
            </w:pPr>
            <w:r>
              <w:rPr>
                <w:rFonts w:cstheme="minorHAnsi"/>
              </w:rPr>
              <w:t>t</w:t>
            </w:r>
            <w:r w:rsidR="00B32B5B">
              <w:rPr>
                <w:rFonts w:cstheme="minorHAnsi"/>
              </w:rPr>
              <w:t>his decoration would be carried out by Cllrs Chew and Best over the coming weekend; and</w:t>
            </w:r>
          </w:p>
          <w:p w14:paraId="15CDC983" w14:textId="4C9C4DCB" w:rsidR="001D7E4C" w:rsidRPr="00B42554" w:rsidRDefault="00B32B5B" w:rsidP="00B32B5B">
            <w:pPr>
              <w:pStyle w:val="ListParagraph"/>
              <w:numPr>
                <w:ilvl w:val="0"/>
                <w:numId w:val="13"/>
              </w:numPr>
              <w:rPr>
                <w:rFonts w:cstheme="minorHAnsi"/>
                <w:b/>
              </w:rPr>
            </w:pPr>
            <w:r w:rsidRPr="00B32B5B">
              <w:rPr>
                <w:rFonts w:cstheme="minorHAnsi"/>
              </w:rPr>
              <w:t>Cllr Fox would discuss the issue of access to electric power for the lights with Sam Wrathall.</w:t>
            </w:r>
          </w:p>
        </w:tc>
        <w:tc>
          <w:tcPr>
            <w:tcW w:w="799" w:type="dxa"/>
            <w:tcBorders>
              <w:top w:val="single" w:sz="4" w:space="0" w:color="auto"/>
              <w:bottom w:val="single" w:sz="4" w:space="0" w:color="auto"/>
            </w:tcBorders>
          </w:tcPr>
          <w:p w14:paraId="6BB4180E" w14:textId="77777777" w:rsidR="00CB3362" w:rsidRDefault="00CB3362" w:rsidP="0080291E">
            <w:pPr>
              <w:rPr>
                <w:b/>
              </w:rPr>
            </w:pPr>
          </w:p>
          <w:p w14:paraId="164170EB" w14:textId="77777777" w:rsidR="00856201" w:rsidRDefault="00856201" w:rsidP="0080291E">
            <w:pPr>
              <w:rPr>
                <w:b/>
              </w:rPr>
            </w:pPr>
          </w:p>
          <w:p w14:paraId="65E3A6FC" w14:textId="7C18B7ED" w:rsidR="00397489" w:rsidRDefault="00397489" w:rsidP="0080291E">
            <w:pPr>
              <w:rPr>
                <w:b/>
              </w:rPr>
            </w:pPr>
          </w:p>
          <w:p w14:paraId="5B54FBA1" w14:textId="66462521" w:rsidR="00965E9F" w:rsidRDefault="00965E9F" w:rsidP="0080291E">
            <w:pPr>
              <w:rPr>
                <w:b/>
              </w:rPr>
            </w:pPr>
          </w:p>
          <w:p w14:paraId="2C0B546E" w14:textId="49B2D9F3" w:rsidR="00965E9F" w:rsidRDefault="00965E9F" w:rsidP="0080291E">
            <w:pPr>
              <w:rPr>
                <w:b/>
              </w:rPr>
            </w:pPr>
          </w:p>
          <w:p w14:paraId="6D601EE2" w14:textId="1B8DBB9D" w:rsidR="00965E9F" w:rsidRDefault="00965E9F" w:rsidP="0080291E">
            <w:pPr>
              <w:rPr>
                <w:b/>
              </w:rPr>
            </w:pPr>
          </w:p>
          <w:p w14:paraId="27634516" w14:textId="265E28AC" w:rsidR="00965E9F" w:rsidRDefault="00965E9F" w:rsidP="0080291E">
            <w:pPr>
              <w:rPr>
                <w:b/>
              </w:rPr>
            </w:pPr>
          </w:p>
          <w:p w14:paraId="054B137F" w14:textId="2C37ADC7" w:rsidR="00965E9F" w:rsidRDefault="00965E9F" w:rsidP="0080291E">
            <w:pPr>
              <w:rPr>
                <w:b/>
              </w:rPr>
            </w:pPr>
          </w:p>
          <w:p w14:paraId="6F127F6F" w14:textId="33AFC4DA" w:rsidR="00965E9F" w:rsidRDefault="00965E9F" w:rsidP="0080291E">
            <w:pPr>
              <w:rPr>
                <w:b/>
              </w:rPr>
            </w:pPr>
          </w:p>
          <w:p w14:paraId="791FBF07" w14:textId="51F05598" w:rsidR="00965E9F" w:rsidRDefault="00965E9F" w:rsidP="0080291E">
            <w:pPr>
              <w:rPr>
                <w:b/>
              </w:rPr>
            </w:pPr>
          </w:p>
          <w:p w14:paraId="0C109159" w14:textId="72A4B0BC" w:rsidR="00965E9F" w:rsidRDefault="00965E9F" w:rsidP="0080291E">
            <w:pPr>
              <w:rPr>
                <w:b/>
              </w:rPr>
            </w:pPr>
          </w:p>
          <w:p w14:paraId="331D1F59" w14:textId="7F486754" w:rsidR="00965E9F" w:rsidRDefault="00965E9F" w:rsidP="0080291E">
            <w:pPr>
              <w:rPr>
                <w:b/>
              </w:rPr>
            </w:pPr>
          </w:p>
          <w:p w14:paraId="17B10518" w14:textId="7D1D1BB1" w:rsidR="00965E9F" w:rsidRDefault="00965E9F" w:rsidP="0080291E">
            <w:pPr>
              <w:rPr>
                <w:b/>
              </w:rPr>
            </w:pPr>
          </w:p>
          <w:p w14:paraId="60BC5B6C" w14:textId="350C1D78" w:rsidR="00965E9F" w:rsidRDefault="00965E9F" w:rsidP="0080291E">
            <w:pPr>
              <w:rPr>
                <w:b/>
              </w:rPr>
            </w:pPr>
          </w:p>
          <w:p w14:paraId="2CD35944" w14:textId="431442EB" w:rsidR="00965E9F" w:rsidRDefault="00965E9F" w:rsidP="0080291E">
            <w:pPr>
              <w:rPr>
                <w:b/>
              </w:rPr>
            </w:pPr>
          </w:p>
          <w:p w14:paraId="7B581A91" w14:textId="7E002DC6" w:rsidR="00965E9F" w:rsidRDefault="00965E9F" w:rsidP="0080291E">
            <w:pPr>
              <w:rPr>
                <w:b/>
              </w:rPr>
            </w:pPr>
          </w:p>
          <w:p w14:paraId="67E903EE" w14:textId="7148BD2A" w:rsidR="00965E9F" w:rsidRDefault="00965E9F" w:rsidP="0080291E">
            <w:pPr>
              <w:rPr>
                <w:b/>
              </w:rPr>
            </w:pPr>
          </w:p>
          <w:p w14:paraId="59FFDE2E" w14:textId="77777777" w:rsidR="007E6154" w:rsidRDefault="007E6154" w:rsidP="0080291E">
            <w:pPr>
              <w:rPr>
                <w:b/>
              </w:rPr>
            </w:pPr>
          </w:p>
          <w:p w14:paraId="12B8653C" w14:textId="288395DC" w:rsidR="007E6154" w:rsidRDefault="007E6154" w:rsidP="0080291E">
            <w:pPr>
              <w:rPr>
                <w:b/>
              </w:rPr>
            </w:pPr>
          </w:p>
        </w:tc>
      </w:tr>
      <w:tr w:rsidR="00A94507" w:rsidRPr="00A94507" w14:paraId="5E8653A4" w14:textId="77777777" w:rsidTr="00254DED">
        <w:tc>
          <w:tcPr>
            <w:tcW w:w="562" w:type="dxa"/>
            <w:tcBorders>
              <w:bottom w:val="single" w:sz="4" w:space="0" w:color="auto"/>
            </w:tcBorders>
          </w:tcPr>
          <w:p w14:paraId="766A9A8B" w14:textId="5F23E0CC" w:rsidR="00A94507" w:rsidRPr="00A94507" w:rsidRDefault="004D244F" w:rsidP="00A94507">
            <w:pPr>
              <w:spacing w:after="200" w:line="276" w:lineRule="auto"/>
            </w:pPr>
            <w:r>
              <w:t>1</w:t>
            </w:r>
            <w:r w:rsidR="00AF10EF">
              <w:t>3</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7F2BE59E" w14:textId="59345BA3" w:rsidR="00AF10EF" w:rsidRDefault="00195D58" w:rsidP="00C85D6B">
            <w:pPr>
              <w:numPr>
                <w:ilvl w:val="0"/>
                <w:numId w:val="1"/>
              </w:numPr>
              <w:rPr>
                <w:rFonts w:cstheme="minorHAnsi"/>
              </w:rPr>
            </w:pPr>
            <w:r w:rsidRPr="00784F54">
              <w:rPr>
                <w:rFonts w:cstheme="minorHAnsi"/>
              </w:rPr>
              <w:t>Playing Field / Village Hall –</w:t>
            </w:r>
            <w:r w:rsidR="00CA732E">
              <w:rPr>
                <w:rFonts w:cstheme="minorHAnsi"/>
              </w:rPr>
              <w:t xml:space="preserve"> </w:t>
            </w:r>
            <w:r w:rsidR="00AF10EF">
              <w:rPr>
                <w:rFonts w:cstheme="minorHAnsi"/>
              </w:rPr>
              <w:t>Andrew Marsden reported that t</w:t>
            </w:r>
            <w:r w:rsidR="00CA732E">
              <w:rPr>
                <w:rFonts w:cstheme="minorHAnsi"/>
              </w:rPr>
              <w:t xml:space="preserve">he </w:t>
            </w:r>
            <w:r w:rsidR="00AF10EF">
              <w:rPr>
                <w:rFonts w:cstheme="minorHAnsi"/>
              </w:rPr>
              <w:t>Committee was in need of a replacement treasurer, but unfortunately no volunteer had yet come forward</w:t>
            </w:r>
          </w:p>
          <w:p w14:paraId="4A4E67B5" w14:textId="77777777" w:rsidR="00C85D6B" w:rsidRDefault="00C85D6B" w:rsidP="00C85D6B">
            <w:pPr>
              <w:ind w:left="360"/>
              <w:rPr>
                <w:rFonts w:cstheme="minorHAnsi"/>
              </w:rPr>
            </w:pPr>
          </w:p>
          <w:p w14:paraId="6DBD9C47" w14:textId="2AF92AD7" w:rsidR="00C85D6B" w:rsidRPr="00C85D6B" w:rsidRDefault="00784F54" w:rsidP="00784F54">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 xml:space="preserve">– </w:t>
            </w:r>
            <w:r w:rsidR="00C85D6B">
              <w:rPr>
                <w:rFonts w:cstheme="minorHAnsi"/>
              </w:rPr>
              <w:t>n</w:t>
            </w:r>
            <w:r w:rsidR="00AF10EF">
              <w:rPr>
                <w:rFonts w:cstheme="minorHAnsi"/>
              </w:rPr>
              <w:t>o member had been able to attend on 22 November</w:t>
            </w:r>
            <w:r w:rsidR="00CA732E">
              <w:rPr>
                <w:rFonts w:cstheme="minorHAnsi"/>
              </w:rPr>
              <w:t>;</w:t>
            </w:r>
          </w:p>
          <w:p w14:paraId="0E50350E" w14:textId="1E214A01" w:rsidR="00D629C0" w:rsidRPr="005E48B7" w:rsidRDefault="005E48B7" w:rsidP="00781074">
            <w:pPr>
              <w:pStyle w:val="ListParagraph"/>
              <w:ind w:left="360"/>
              <w:rPr>
                <w:rFonts w:cstheme="minorHAnsi"/>
                <w:b/>
              </w:rPr>
            </w:pPr>
            <w:r w:rsidRPr="005E48B7">
              <w:rPr>
                <w:rFonts w:cstheme="minorHAnsi"/>
                <w:b/>
              </w:rPr>
              <w:t xml:space="preserve"> </w:t>
            </w: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49BC7BDC" w14:textId="2E80A993" w:rsidR="008564B1" w:rsidRPr="00CA732E" w:rsidRDefault="00195D58" w:rsidP="00477528">
            <w:pPr>
              <w:numPr>
                <w:ilvl w:val="0"/>
                <w:numId w:val="1"/>
              </w:numPr>
              <w:rPr>
                <w:rFonts w:cstheme="minorHAnsi"/>
              </w:rPr>
            </w:pPr>
            <w:r w:rsidRPr="00CA732E">
              <w:rPr>
                <w:rFonts w:cstheme="minorHAnsi"/>
              </w:rPr>
              <w:t>Hanson Cement –</w:t>
            </w:r>
            <w:r w:rsidR="00C85D6B" w:rsidRPr="00CA732E">
              <w:rPr>
                <w:rFonts w:cstheme="minorHAnsi"/>
              </w:rPr>
              <w:t xml:space="preserve"> next meeting 21 March 2019</w:t>
            </w:r>
            <w:r w:rsidR="00CA732E" w:rsidRPr="00CA732E">
              <w:rPr>
                <w:rFonts w:cstheme="minorHAnsi"/>
              </w:rPr>
              <w:t>; and</w:t>
            </w:r>
          </w:p>
          <w:p w14:paraId="79659971" w14:textId="77777777" w:rsidR="008564B1" w:rsidRPr="00B42554" w:rsidRDefault="008564B1" w:rsidP="008564B1">
            <w:pPr>
              <w:rPr>
                <w:rFonts w:cstheme="minorHAnsi"/>
              </w:rPr>
            </w:pPr>
          </w:p>
          <w:p w14:paraId="6B738093" w14:textId="16241C9A" w:rsidR="00CA732E" w:rsidRPr="00AF10EF" w:rsidRDefault="00195D58" w:rsidP="00863873">
            <w:pPr>
              <w:numPr>
                <w:ilvl w:val="0"/>
                <w:numId w:val="1"/>
              </w:numPr>
              <w:rPr>
                <w:rFonts w:cstheme="minorHAnsi"/>
              </w:rPr>
            </w:pPr>
            <w:r w:rsidRPr="00AF10EF">
              <w:rPr>
                <w:rFonts w:cstheme="minorHAnsi"/>
              </w:rPr>
              <w:t>Lengths-man scheme</w:t>
            </w:r>
            <w:r w:rsidR="009D4CDF" w:rsidRPr="00AF10EF">
              <w:rPr>
                <w:rFonts w:cstheme="minorHAnsi"/>
              </w:rPr>
              <w:t xml:space="preserve"> –</w:t>
            </w:r>
            <w:r w:rsidR="00206BC7" w:rsidRPr="00AF10EF">
              <w:rPr>
                <w:rFonts w:cstheme="minorHAnsi"/>
              </w:rPr>
              <w:t xml:space="preserve"> </w:t>
            </w:r>
            <w:r w:rsidR="00AF10EF" w:rsidRPr="00AF10EF">
              <w:rPr>
                <w:rFonts w:cstheme="minorHAnsi"/>
              </w:rPr>
              <w:t>no update</w:t>
            </w:r>
          </w:p>
          <w:p w14:paraId="75D92A37" w14:textId="18F63935" w:rsidR="00CA732E" w:rsidRPr="00B42554" w:rsidRDefault="00CA732E" w:rsidP="00CA732E">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65E9CA64" w:rsidR="00330587" w:rsidRDefault="00330587" w:rsidP="0080291E">
            <w:pPr>
              <w:spacing w:after="200" w:line="276" w:lineRule="auto"/>
              <w:rPr>
                <w:b/>
              </w:rPr>
            </w:pPr>
          </w:p>
          <w:p w14:paraId="4C7DA07F" w14:textId="77777777" w:rsidR="00E64D0B" w:rsidRDefault="00E64D0B" w:rsidP="009D4CDF">
            <w:pPr>
              <w:rPr>
                <w:b/>
              </w:rPr>
            </w:pPr>
          </w:p>
          <w:p w14:paraId="1B2E6932" w14:textId="25F1E8D3" w:rsidR="00206BC7" w:rsidRPr="00A94507" w:rsidRDefault="00206BC7" w:rsidP="009D4CDF">
            <w:pPr>
              <w:rPr>
                <w:b/>
              </w:rPr>
            </w:pPr>
          </w:p>
        </w:tc>
      </w:tr>
      <w:tr w:rsidR="00757875" w:rsidRPr="00A94507" w14:paraId="683E191C" w14:textId="77777777" w:rsidTr="00FB07AD">
        <w:tc>
          <w:tcPr>
            <w:tcW w:w="562" w:type="dxa"/>
            <w:tcBorders>
              <w:bottom w:val="nil"/>
            </w:tcBorders>
          </w:tcPr>
          <w:p w14:paraId="067B93B3" w14:textId="4541270D" w:rsidR="00757875" w:rsidRDefault="00757875" w:rsidP="00A94507">
            <w:r>
              <w:t>1</w:t>
            </w:r>
            <w:r w:rsidR="00D7375C">
              <w:t>4</w:t>
            </w:r>
          </w:p>
        </w:tc>
        <w:tc>
          <w:tcPr>
            <w:tcW w:w="7655" w:type="dxa"/>
            <w:tcBorders>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FF4B5F">
        <w:tc>
          <w:tcPr>
            <w:tcW w:w="562" w:type="dxa"/>
            <w:tcBorders>
              <w:top w:val="nil"/>
              <w:bottom w:val="single" w:sz="4" w:space="0" w:color="auto"/>
            </w:tcBorders>
          </w:tcPr>
          <w:p w14:paraId="65B53DBC" w14:textId="51FEBF46" w:rsidR="009E768F" w:rsidRDefault="00FB07AD" w:rsidP="00776083">
            <w:r>
              <w:t>a</w:t>
            </w:r>
          </w:p>
        </w:tc>
        <w:tc>
          <w:tcPr>
            <w:tcW w:w="7655" w:type="dxa"/>
            <w:tcBorders>
              <w:top w:val="nil"/>
              <w:bottom w:val="single" w:sz="4" w:space="0" w:color="auto"/>
            </w:tcBorders>
            <w:shd w:val="clear" w:color="auto" w:fill="auto"/>
          </w:tcPr>
          <w:p w14:paraId="5E17DD4D" w14:textId="77777777" w:rsidR="00FB07AD" w:rsidRPr="00FB07AD" w:rsidRDefault="00FB07AD" w:rsidP="00D7375C">
            <w:pPr>
              <w:spacing w:line="259" w:lineRule="auto"/>
              <w:rPr>
                <w:rFonts w:cstheme="minorHAnsi"/>
              </w:rPr>
            </w:pPr>
            <w:r w:rsidRPr="00FB07AD">
              <w:rPr>
                <w:rFonts w:cstheme="minorHAnsi"/>
              </w:rPr>
              <w:t xml:space="preserve">The Clerk reported that an approach had been made from a resident who, for 18 months or so, had become aware of a hum or metallic sound emanating from an undetermined local business.  Members considered this in detail but, given the lack of certainty of the probable source, were unable to comment further.  </w:t>
            </w:r>
          </w:p>
          <w:p w14:paraId="780366AA" w14:textId="77777777" w:rsidR="00FB07AD" w:rsidRDefault="00FB07AD" w:rsidP="00D7375C">
            <w:pPr>
              <w:spacing w:line="259" w:lineRule="auto"/>
              <w:rPr>
                <w:rFonts w:cstheme="minorHAnsi"/>
                <w:b/>
              </w:rPr>
            </w:pPr>
          </w:p>
          <w:p w14:paraId="4C984778" w14:textId="77777777" w:rsidR="00FB07AD" w:rsidRDefault="00FB07AD" w:rsidP="00D7375C">
            <w:pPr>
              <w:spacing w:line="259" w:lineRule="auto"/>
              <w:rPr>
                <w:rFonts w:cstheme="minorHAnsi"/>
                <w:b/>
              </w:rPr>
            </w:pPr>
            <w:r>
              <w:rPr>
                <w:rFonts w:cstheme="minorHAnsi"/>
                <w:b/>
              </w:rPr>
              <w:t>Resolved</w:t>
            </w:r>
          </w:p>
          <w:p w14:paraId="757B8EDE" w14:textId="77777777" w:rsidR="00FB07AD" w:rsidRDefault="00FB07AD" w:rsidP="00D7375C">
            <w:pPr>
              <w:spacing w:line="259" w:lineRule="auto"/>
              <w:rPr>
                <w:rFonts w:cstheme="minorHAnsi"/>
                <w:b/>
              </w:rPr>
            </w:pPr>
            <w:r>
              <w:rPr>
                <w:rFonts w:cstheme="minorHAnsi"/>
                <w:b/>
              </w:rPr>
              <w:t xml:space="preserve">Clerk to contact the complainant and refer her to </w:t>
            </w:r>
            <w:proofErr w:type="spellStart"/>
            <w:r>
              <w:rPr>
                <w:rFonts w:cstheme="minorHAnsi"/>
                <w:b/>
              </w:rPr>
              <w:t>Ribble</w:t>
            </w:r>
            <w:proofErr w:type="spellEnd"/>
            <w:r>
              <w:rPr>
                <w:rFonts w:cstheme="minorHAnsi"/>
                <w:b/>
              </w:rPr>
              <w:t xml:space="preserve"> Valley Borough Council for further advice</w:t>
            </w:r>
          </w:p>
          <w:p w14:paraId="750E556C" w14:textId="42B51752" w:rsidR="00D7375C" w:rsidRPr="00B42554" w:rsidRDefault="00D7375C" w:rsidP="00FB07AD">
            <w:pPr>
              <w:spacing w:line="259" w:lineRule="auto"/>
              <w:rPr>
                <w:rFonts w:cstheme="minorHAnsi"/>
                <w:b/>
              </w:rPr>
            </w:pPr>
          </w:p>
        </w:tc>
        <w:tc>
          <w:tcPr>
            <w:tcW w:w="799" w:type="dxa"/>
            <w:tcBorders>
              <w:top w:val="nil"/>
              <w:bottom w:val="single" w:sz="4" w:space="0" w:color="auto"/>
            </w:tcBorders>
          </w:tcPr>
          <w:p w14:paraId="05B9E2E2" w14:textId="77777777" w:rsidR="009E768F" w:rsidRDefault="009E768F" w:rsidP="00D714BE">
            <w:pPr>
              <w:rPr>
                <w:b/>
                <w:sz w:val="18"/>
                <w:szCs w:val="18"/>
              </w:rPr>
            </w:pPr>
          </w:p>
          <w:p w14:paraId="41F0014D" w14:textId="1FA23968" w:rsidR="000A4A9C" w:rsidRPr="009A0033" w:rsidRDefault="000A4A9C" w:rsidP="00D714BE">
            <w:pPr>
              <w:rPr>
                <w:b/>
                <w:sz w:val="18"/>
                <w:szCs w:val="18"/>
              </w:rPr>
            </w:pPr>
          </w:p>
        </w:tc>
      </w:tr>
      <w:tr w:rsidR="00D7375C" w:rsidRPr="00A94507" w14:paraId="7524D876" w14:textId="77777777" w:rsidTr="00384F14">
        <w:tc>
          <w:tcPr>
            <w:tcW w:w="562" w:type="dxa"/>
            <w:tcBorders>
              <w:top w:val="single" w:sz="4" w:space="0" w:color="auto"/>
              <w:bottom w:val="nil"/>
            </w:tcBorders>
          </w:tcPr>
          <w:p w14:paraId="6000C338" w14:textId="2024C4AD" w:rsidR="00D7375C" w:rsidRDefault="00FB07AD" w:rsidP="00776083">
            <w:r>
              <w:lastRenderedPageBreak/>
              <w:t>b</w:t>
            </w:r>
          </w:p>
        </w:tc>
        <w:tc>
          <w:tcPr>
            <w:tcW w:w="7655" w:type="dxa"/>
            <w:tcBorders>
              <w:top w:val="single" w:sz="4" w:space="0" w:color="auto"/>
              <w:bottom w:val="nil"/>
            </w:tcBorders>
            <w:shd w:val="clear" w:color="auto" w:fill="auto"/>
          </w:tcPr>
          <w:p w14:paraId="09DAFC50" w14:textId="77777777" w:rsidR="00D7375C" w:rsidRDefault="004C61F3" w:rsidP="00776083">
            <w:pPr>
              <w:rPr>
                <w:rFonts w:cstheme="minorHAnsi"/>
              </w:rPr>
            </w:pPr>
            <w:r w:rsidRPr="00FF4B5F">
              <w:rPr>
                <w:rFonts w:cstheme="minorHAnsi"/>
              </w:rPr>
              <w:t>The Clerk reported that a letter of thanks ha</w:t>
            </w:r>
            <w:r w:rsidR="00FF4B5F" w:rsidRPr="00FF4B5F">
              <w:rPr>
                <w:rFonts w:cstheme="minorHAnsi"/>
              </w:rPr>
              <w:t>d</w:t>
            </w:r>
            <w:r w:rsidRPr="00FF4B5F">
              <w:rPr>
                <w:rFonts w:cstheme="minorHAnsi"/>
              </w:rPr>
              <w:t xml:space="preserve"> been received from Ms Mandy Brennan (RBL) in relation to the £50 donation to their funds made by the Parish Council.</w:t>
            </w:r>
          </w:p>
          <w:p w14:paraId="184E1616" w14:textId="073EA8B6" w:rsidR="00384F14" w:rsidRPr="00FF4B5F" w:rsidRDefault="00384F14" w:rsidP="00776083">
            <w:pPr>
              <w:rPr>
                <w:rFonts w:cstheme="minorHAnsi"/>
              </w:rPr>
            </w:pPr>
          </w:p>
        </w:tc>
        <w:tc>
          <w:tcPr>
            <w:tcW w:w="799" w:type="dxa"/>
            <w:tcBorders>
              <w:top w:val="single" w:sz="4" w:space="0" w:color="auto"/>
              <w:bottom w:val="nil"/>
            </w:tcBorders>
          </w:tcPr>
          <w:p w14:paraId="06B1FC33" w14:textId="77777777" w:rsidR="00D7375C" w:rsidRPr="009A0033" w:rsidRDefault="00D7375C" w:rsidP="00D714BE">
            <w:pPr>
              <w:rPr>
                <w:b/>
                <w:sz w:val="18"/>
                <w:szCs w:val="18"/>
              </w:rPr>
            </w:pPr>
          </w:p>
        </w:tc>
      </w:tr>
      <w:tr w:rsidR="00D7375C" w:rsidRPr="00A94507" w14:paraId="48AB9438" w14:textId="77777777" w:rsidTr="00384F14">
        <w:tc>
          <w:tcPr>
            <w:tcW w:w="562" w:type="dxa"/>
            <w:tcBorders>
              <w:top w:val="nil"/>
              <w:bottom w:val="single" w:sz="4" w:space="0" w:color="auto"/>
            </w:tcBorders>
          </w:tcPr>
          <w:p w14:paraId="370D4BB1" w14:textId="6AE00307" w:rsidR="00D7375C" w:rsidRDefault="00FF4B5F" w:rsidP="00776083">
            <w:r>
              <w:t>c</w:t>
            </w:r>
          </w:p>
        </w:tc>
        <w:tc>
          <w:tcPr>
            <w:tcW w:w="7655" w:type="dxa"/>
            <w:tcBorders>
              <w:top w:val="nil"/>
              <w:bottom w:val="single" w:sz="4" w:space="0" w:color="auto"/>
            </w:tcBorders>
            <w:shd w:val="clear" w:color="auto" w:fill="auto"/>
          </w:tcPr>
          <w:p w14:paraId="683C1AFA" w14:textId="5AFAE589" w:rsidR="00FF4B5F" w:rsidRDefault="00FF4B5F" w:rsidP="00FF4B5F">
            <w:pPr>
              <w:rPr>
                <w:rFonts w:cstheme="minorHAnsi"/>
              </w:rPr>
            </w:pPr>
            <w:r>
              <w:rPr>
                <w:rFonts w:cstheme="minorHAnsi"/>
              </w:rPr>
              <w:t>An email had been received from Royal Forest Masonic Lodge, offering to potentially make a small donation for upkeep of the Coronation Gardens site (for which members were grateful).  The request also pointed out that a letter of thanks did not appear to have been sent to the Lodge regarding its previous donation to the war memorial, an omission which the Clerk undertook to rectify.</w:t>
            </w:r>
          </w:p>
          <w:p w14:paraId="136A1FA5" w14:textId="77777777" w:rsidR="00FF4B5F" w:rsidRDefault="00FF4B5F" w:rsidP="00FF4B5F">
            <w:pPr>
              <w:rPr>
                <w:rFonts w:cstheme="minorHAnsi"/>
              </w:rPr>
            </w:pPr>
          </w:p>
          <w:p w14:paraId="3D6F322C" w14:textId="07F81F2B" w:rsidR="00FF4B5F" w:rsidRPr="00FF4B5F" w:rsidRDefault="00FF4B5F" w:rsidP="00FF4B5F">
            <w:pPr>
              <w:rPr>
                <w:rFonts w:cstheme="minorHAnsi"/>
                <w:b/>
              </w:rPr>
            </w:pPr>
            <w:r w:rsidRPr="00FF4B5F">
              <w:rPr>
                <w:rFonts w:cstheme="minorHAnsi"/>
                <w:b/>
              </w:rPr>
              <w:t>Resolved</w:t>
            </w:r>
          </w:p>
          <w:p w14:paraId="781AC9B9" w14:textId="15179D1A" w:rsidR="00FF4B5F" w:rsidRPr="00FF4B5F" w:rsidRDefault="00FF4B5F" w:rsidP="00FF4B5F">
            <w:pPr>
              <w:rPr>
                <w:rFonts w:cstheme="minorHAnsi"/>
                <w:b/>
              </w:rPr>
            </w:pPr>
            <w:r w:rsidRPr="00FF4B5F">
              <w:rPr>
                <w:rFonts w:cstheme="minorHAnsi"/>
                <w:b/>
              </w:rPr>
              <w:t>Clerk to respond and send a letter of thanks</w:t>
            </w:r>
          </w:p>
          <w:p w14:paraId="141D866B" w14:textId="3AE5F074" w:rsidR="00FF4B5F" w:rsidRPr="00B42554" w:rsidRDefault="00FF4B5F" w:rsidP="00FF4B5F">
            <w:pPr>
              <w:rPr>
                <w:rFonts w:cstheme="minorHAnsi"/>
                <w:b/>
              </w:rPr>
            </w:pPr>
          </w:p>
        </w:tc>
        <w:tc>
          <w:tcPr>
            <w:tcW w:w="799" w:type="dxa"/>
            <w:tcBorders>
              <w:top w:val="nil"/>
              <w:bottom w:val="single" w:sz="4" w:space="0" w:color="auto"/>
            </w:tcBorders>
          </w:tcPr>
          <w:p w14:paraId="08998824" w14:textId="77777777" w:rsidR="00D7375C" w:rsidRDefault="00D7375C" w:rsidP="00D714BE">
            <w:pPr>
              <w:rPr>
                <w:b/>
                <w:sz w:val="18"/>
                <w:szCs w:val="18"/>
              </w:rPr>
            </w:pPr>
          </w:p>
          <w:p w14:paraId="34C51BE7" w14:textId="77777777" w:rsidR="00FF4B5F" w:rsidRDefault="00FF4B5F" w:rsidP="00D714BE">
            <w:pPr>
              <w:rPr>
                <w:b/>
                <w:sz w:val="18"/>
                <w:szCs w:val="18"/>
              </w:rPr>
            </w:pPr>
          </w:p>
          <w:p w14:paraId="1D7BCC67" w14:textId="77777777" w:rsidR="00FF4B5F" w:rsidRDefault="00FF4B5F" w:rsidP="00D714BE">
            <w:pPr>
              <w:rPr>
                <w:b/>
                <w:sz w:val="18"/>
                <w:szCs w:val="18"/>
              </w:rPr>
            </w:pPr>
          </w:p>
          <w:p w14:paraId="65D4943A" w14:textId="77777777" w:rsidR="00FF4B5F" w:rsidRDefault="00FF4B5F" w:rsidP="00D714BE">
            <w:pPr>
              <w:rPr>
                <w:b/>
                <w:sz w:val="18"/>
                <w:szCs w:val="18"/>
              </w:rPr>
            </w:pPr>
          </w:p>
          <w:p w14:paraId="7734E098" w14:textId="77777777" w:rsidR="00FF4B5F" w:rsidRDefault="00FF4B5F" w:rsidP="00D714BE">
            <w:pPr>
              <w:rPr>
                <w:b/>
                <w:sz w:val="18"/>
                <w:szCs w:val="18"/>
              </w:rPr>
            </w:pPr>
          </w:p>
          <w:p w14:paraId="0A19BA15" w14:textId="77777777" w:rsidR="00FF4B5F" w:rsidRDefault="00FF4B5F" w:rsidP="00D714BE">
            <w:pPr>
              <w:rPr>
                <w:b/>
                <w:sz w:val="18"/>
                <w:szCs w:val="18"/>
              </w:rPr>
            </w:pPr>
          </w:p>
          <w:p w14:paraId="7EF7C0AC" w14:textId="77777777" w:rsidR="00FF4B5F" w:rsidRDefault="00FF4B5F" w:rsidP="00D714BE">
            <w:pPr>
              <w:rPr>
                <w:b/>
                <w:sz w:val="18"/>
                <w:szCs w:val="18"/>
              </w:rPr>
            </w:pPr>
          </w:p>
          <w:p w14:paraId="1248C6BA" w14:textId="592E5144" w:rsidR="00FF4B5F" w:rsidRDefault="00FF4B5F" w:rsidP="00D714BE">
            <w:pPr>
              <w:rPr>
                <w:b/>
                <w:sz w:val="18"/>
                <w:szCs w:val="18"/>
              </w:rPr>
            </w:pPr>
          </w:p>
          <w:p w14:paraId="60F0906B" w14:textId="77777777" w:rsidR="00FF4B5F" w:rsidRDefault="00FF4B5F" w:rsidP="00D714BE">
            <w:pPr>
              <w:rPr>
                <w:b/>
                <w:sz w:val="18"/>
                <w:szCs w:val="18"/>
              </w:rPr>
            </w:pPr>
          </w:p>
          <w:p w14:paraId="4BBA646D" w14:textId="74D98E20" w:rsidR="00FF4B5F" w:rsidRPr="009A0033" w:rsidRDefault="00FF4B5F" w:rsidP="00D714BE">
            <w:pPr>
              <w:rPr>
                <w:b/>
                <w:sz w:val="18"/>
                <w:szCs w:val="18"/>
              </w:rPr>
            </w:pPr>
            <w:r>
              <w:rPr>
                <w:b/>
                <w:sz w:val="18"/>
                <w:szCs w:val="18"/>
              </w:rPr>
              <w:t>Clerk</w:t>
            </w:r>
          </w:p>
        </w:tc>
      </w:tr>
      <w:tr w:rsidR="00384F14" w:rsidRPr="00A94507" w14:paraId="2186D834" w14:textId="77777777" w:rsidTr="00384F14">
        <w:tc>
          <w:tcPr>
            <w:tcW w:w="562" w:type="dxa"/>
            <w:tcBorders>
              <w:top w:val="single" w:sz="4" w:space="0" w:color="auto"/>
              <w:bottom w:val="single" w:sz="4" w:space="0" w:color="auto"/>
            </w:tcBorders>
          </w:tcPr>
          <w:p w14:paraId="05DD1736" w14:textId="3896B96E" w:rsidR="00384F14" w:rsidRDefault="00384F14" w:rsidP="00776083">
            <w:r>
              <w:t>15</w:t>
            </w:r>
          </w:p>
          <w:p w14:paraId="0474E25A" w14:textId="77777777" w:rsidR="00384F14" w:rsidRDefault="00384F14" w:rsidP="00776083"/>
          <w:p w14:paraId="40D49A75" w14:textId="77777777" w:rsidR="00384F14" w:rsidRDefault="00384F14" w:rsidP="00776083"/>
          <w:p w14:paraId="427D34B7" w14:textId="131C5424" w:rsidR="00384F14" w:rsidRDefault="00384F14" w:rsidP="00776083"/>
        </w:tc>
        <w:tc>
          <w:tcPr>
            <w:tcW w:w="7655" w:type="dxa"/>
            <w:tcBorders>
              <w:top w:val="single" w:sz="4" w:space="0" w:color="auto"/>
              <w:bottom w:val="single" w:sz="4" w:space="0" w:color="auto"/>
            </w:tcBorders>
            <w:shd w:val="clear" w:color="auto" w:fill="auto"/>
          </w:tcPr>
          <w:p w14:paraId="240703CE" w14:textId="77777777" w:rsidR="00384F14" w:rsidRDefault="00384F14" w:rsidP="00384F14">
            <w:pPr>
              <w:spacing w:after="160" w:line="259" w:lineRule="auto"/>
              <w:rPr>
                <w:rFonts w:eastAsia="Calibri" w:cstheme="minorHAnsi"/>
                <w:b/>
                <w:sz w:val="24"/>
                <w:szCs w:val="24"/>
              </w:rPr>
            </w:pPr>
            <w:r>
              <w:rPr>
                <w:rFonts w:eastAsia="Calibri" w:cstheme="minorHAnsi"/>
                <w:b/>
                <w:sz w:val="24"/>
                <w:szCs w:val="24"/>
              </w:rPr>
              <w:t>Reflection on calendar year 2018</w:t>
            </w:r>
          </w:p>
          <w:p w14:paraId="3C29B4C7" w14:textId="62C38B9F" w:rsidR="00384F14" w:rsidRPr="00384F14" w:rsidRDefault="00AF5EFB" w:rsidP="00384F14">
            <w:pPr>
              <w:spacing w:after="160" w:line="259" w:lineRule="auto"/>
              <w:rPr>
                <w:rFonts w:eastAsia="Calibri" w:cstheme="minorHAnsi"/>
              </w:rPr>
            </w:pPr>
            <w:r>
              <w:rPr>
                <w:rFonts w:eastAsia="Calibri" w:cstheme="minorHAnsi"/>
              </w:rPr>
              <w:t xml:space="preserve">This being </w:t>
            </w:r>
            <w:r w:rsidR="00384F14" w:rsidRPr="00384F14">
              <w:rPr>
                <w:rFonts w:eastAsia="Calibri" w:cstheme="minorHAnsi"/>
              </w:rPr>
              <w:t>the last meeting of the calendar year, members reflect</w:t>
            </w:r>
            <w:r>
              <w:rPr>
                <w:rFonts w:eastAsia="Calibri" w:cstheme="minorHAnsi"/>
              </w:rPr>
              <w:t>ed</w:t>
            </w:r>
            <w:r w:rsidR="00384F14" w:rsidRPr="00384F14">
              <w:rPr>
                <w:rFonts w:eastAsia="Calibri" w:cstheme="minorHAnsi"/>
              </w:rPr>
              <w:t xml:space="preserve"> on what ha</w:t>
            </w:r>
            <w:r>
              <w:rPr>
                <w:rFonts w:eastAsia="Calibri" w:cstheme="minorHAnsi"/>
              </w:rPr>
              <w:t>d</w:t>
            </w:r>
            <w:r w:rsidR="00384F14" w:rsidRPr="00384F14">
              <w:rPr>
                <w:rFonts w:eastAsia="Calibri" w:cstheme="minorHAnsi"/>
              </w:rPr>
              <w:t xml:space="preserve"> been a productive 12 months for the Parish Council; achievements over this period include</w:t>
            </w:r>
            <w:r>
              <w:rPr>
                <w:rFonts w:eastAsia="Calibri" w:cstheme="minorHAnsi"/>
              </w:rPr>
              <w:t>d</w:t>
            </w:r>
            <w:r w:rsidR="00384F14" w:rsidRPr="00384F14">
              <w:rPr>
                <w:rFonts w:eastAsia="Calibri" w:cstheme="minorHAnsi"/>
              </w:rPr>
              <w:t>:</w:t>
            </w:r>
          </w:p>
          <w:p w14:paraId="2708FFF3" w14:textId="5AB2648D" w:rsidR="00384F14" w:rsidRPr="00384F14" w:rsidRDefault="00AF5EFB" w:rsidP="00384F14">
            <w:pPr>
              <w:pStyle w:val="ListParagraph"/>
              <w:numPr>
                <w:ilvl w:val="0"/>
                <w:numId w:val="14"/>
              </w:numPr>
              <w:spacing w:after="160" w:line="259" w:lineRule="auto"/>
              <w:rPr>
                <w:rFonts w:eastAsia="Calibri" w:cstheme="minorHAnsi"/>
              </w:rPr>
            </w:pPr>
            <w:r>
              <w:rPr>
                <w:rFonts w:eastAsia="Calibri" w:cstheme="minorHAnsi"/>
              </w:rPr>
              <w:t xml:space="preserve">a </w:t>
            </w:r>
            <w:r w:rsidR="00384F14" w:rsidRPr="00384F14">
              <w:rPr>
                <w:rFonts w:eastAsia="Calibri" w:cstheme="minorHAnsi"/>
              </w:rPr>
              <w:t>well-attended public meeting to discuss Bradford Bridge (January)</w:t>
            </w:r>
            <w:r>
              <w:rPr>
                <w:rFonts w:eastAsia="Calibri" w:cstheme="minorHAnsi"/>
              </w:rPr>
              <w:t>;</w:t>
            </w:r>
          </w:p>
          <w:p w14:paraId="1F4FD5F6" w14:textId="52BCF3EC" w:rsidR="00384F14" w:rsidRPr="00384F14" w:rsidRDefault="00384F14" w:rsidP="00384F14">
            <w:pPr>
              <w:pStyle w:val="ListParagraph"/>
              <w:numPr>
                <w:ilvl w:val="0"/>
                <w:numId w:val="14"/>
              </w:numPr>
              <w:spacing w:after="160" w:line="259" w:lineRule="auto"/>
              <w:rPr>
                <w:rFonts w:eastAsia="Calibri" w:cstheme="minorHAnsi"/>
              </w:rPr>
            </w:pPr>
            <w:r w:rsidRPr="00384F14">
              <w:rPr>
                <w:rFonts w:eastAsia="Calibri" w:cstheme="minorHAnsi"/>
              </w:rPr>
              <w:t xml:space="preserve">publication of </w:t>
            </w:r>
            <w:r w:rsidR="00AF5EFB">
              <w:rPr>
                <w:rFonts w:eastAsia="Calibri" w:cstheme="minorHAnsi"/>
              </w:rPr>
              <w:t xml:space="preserve">a </w:t>
            </w:r>
            <w:r w:rsidRPr="00384F14">
              <w:rPr>
                <w:rFonts w:eastAsia="Calibri" w:cstheme="minorHAnsi"/>
              </w:rPr>
              <w:t>Spring newsletter (February)</w:t>
            </w:r>
            <w:r w:rsidR="00AF5EFB">
              <w:rPr>
                <w:rFonts w:eastAsia="Calibri" w:cstheme="minorHAnsi"/>
              </w:rPr>
              <w:t>;</w:t>
            </w:r>
          </w:p>
          <w:p w14:paraId="54CFF92F" w14:textId="66ECE9AA" w:rsidR="00384F14" w:rsidRPr="00384F14" w:rsidRDefault="00AF5EFB" w:rsidP="00384F14">
            <w:pPr>
              <w:pStyle w:val="ListParagraph"/>
              <w:numPr>
                <w:ilvl w:val="0"/>
                <w:numId w:val="14"/>
              </w:numPr>
              <w:spacing w:after="160" w:line="259" w:lineRule="auto"/>
              <w:rPr>
                <w:rFonts w:eastAsia="Calibri" w:cstheme="minorHAnsi"/>
              </w:rPr>
            </w:pPr>
            <w:r>
              <w:rPr>
                <w:rFonts w:eastAsia="Calibri" w:cstheme="minorHAnsi"/>
              </w:rPr>
              <w:t xml:space="preserve">a </w:t>
            </w:r>
            <w:r w:rsidR="00384F14" w:rsidRPr="00384F14">
              <w:rPr>
                <w:rFonts w:eastAsia="Calibri" w:cstheme="minorHAnsi"/>
              </w:rPr>
              <w:t>positive outcome to historical VAT issues with HMRC (March)</w:t>
            </w:r>
            <w:r>
              <w:rPr>
                <w:rFonts w:eastAsia="Calibri" w:cstheme="minorHAnsi"/>
              </w:rPr>
              <w:t>;</w:t>
            </w:r>
          </w:p>
          <w:p w14:paraId="49977077" w14:textId="29CD045D" w:rsidR="00384F14" w:rsidRPr="00384F14" w:rsidRDefault="00384F14" w:rsidP="00384F14">
            <w:pPr>
              <w:pStyle w:val="ListParagraph"/>
              <w:numPr>
                <w:ilvl w:val="0"/>
                <w:numId w:val="14"/>
              </w:numPr>
              <w:spacing w:after="160" w:line="259" w:lineRule="auto"/>
              <w:rPr>
                <w:rFonts w:eastAsia="Calibri" w:cstheme="minorHAnsi"/>
              </w:rPr>
            </w:pPr>
            <w:r w:rsidRPr="00384F14">
              <w:rPr>
                <w:rFonts w:eastAsia="Calibri" w:cstheme="minorHAnsi"/>
              </w:rPr>
              <w:t>reinvigorating the Coronation Gardens / war memorial site as a focal point for the village, with considerable funding raised from local residents (summer)</w:t>
            </w:r>
            <w:r w:rsidR="00AF5EFB">
              <w:rPr>
                <w:rFonts w:eastAsia="Calibri" w:cstheme="minorHAnsi"/>
              </w:rPr>
              <w:t>;</w:t>
            </w:r>
          </w:p>
          <w:p w14:paraId="51C270C0" w14:textId="14DE3180" w:rsidR="00384F14" w:rsidRPr="00384F14" w:rsidRDefault="00AF5EFB" w:rsidP="00384F14">
            <w:pPr>
              <w:pStyle w:val="ListParagraph"/>
              <w:numPr>
                <w:ilvl w:val="0"/>
                <w:numId w:val="14"/>
              </w:numPr>
              <w:spacing w:after="160" w:line="259" w:lineRule="auto"/>
              <w:rPr>
                <w:rFonts w:eastAsia="Calibri" w:cstheme="minorHAnsi"/>
              </w:rPr>
            </w:pPr>
            <w:r>
              <w:rPr>
                <w:rFonts w:eastAsia="Calibri" w:cstheme="minorHAnsi"/>
              </w:rPr>
              <w:t xml:space="preserve">the </w:t>
            </w:r>
            <w:r w:rsidR="00384F14" w:rsidRPr="00384F14">
              <w:rPr>
                <w:rFonts w:eastAsia="Calibri" w:cstheme="minorHAnsi"/>
              </w:rPr>
              <w:t xml:space="preserve">successful dedication of </w:t>
            </w:r>
            <w:r>
              <w:rPr>
                <w:rFonts w:eastAsia="Calibri" w:cstheme="minorHAnsi"/>
              </w:rPr>
              <w:t xml:space="preserve">the </w:t>
            </w:r>
            <w:r w:rsidR="00384F14" w:rsidRPr="00384F14">
              <w:rPr>
                <w:rFonts w:eastAsia="Calibri" w:cstheme="minorHAnsi"/>
              </w:rPr>
              <w:t>war memorial (</w:t>
            </w:r>
            <w:r w:rsidR="00A12178">
              <w:rPr>
                <w:rFonts w:eastAsia="Calibri" w:cstheme="minorHAnsi"/>
              </w:rPr>
              <w:t>Septemb</w:t>
            </w:r>
            <w:r w:rsidR="00384F14" w:rsidRPr="00384F14">
              <w:rPr>
                <w:rFonts w:eastAsia="Calibri" w:cstheme="minorHAnsi"/>
              </w:rPr>
              <w:t>er)</w:t>
            </w:r>
            <w:r>
              <w:rPr>
                <w:rFonts w:eastAsia="Calibri" w:cstheme="minorHAnsi"/>
              </w:rPr>
              <w:t>;</w:t>
            </w:r>
          </w:p>
          <w:p w14:paraId="2B6C68B1" w14:textId="3B99600B" w:rsidR="00384F14" w:rsidRPr="00384F14" w:rsidRDefault="00384F14" w:rsidP="00384F14">
            <w:pPr>
              <w:pStyle w:val="ListParagraph"/>
              <w:numPr>
                <w:ilvl w:val="0"/>
                <w:numId w:val="14"/>
              </w:numPr>
              <w:spacing w:after="160" w:line="259" w:lineRule="auto"/>
              <w:rPr>
                <w:rFonts w:eastAsia="Calibri" w:cstheme="minorHAnsi"/>
              </w:rPr>
            </w:pPr>
            <w:r w:rsidRPr="00384F14">
              <w:rPr>
                <w:rFonts w:eastAsia="Calibri" w:cstheme="minorHAnsi"/>
              </w:rPr>
              <w:t xml:space="preserve">winner of </w:t>
            </w:r>
            <w:r w:rsidR="00AF5EFB">
              <w:rPr>
                <w:rFonts w:eastAsia="Calibri" w:cstheme="minorHAnsi"/>
              </w:rPr>
              <w:t xml:space="preserve">the </w:t>
            </w:r>
            <w:r w:rsidRPr="00384F14">
              <w:rPr>
                <w:rFonts w:eastAsia="Calibri" w:cstheme="minorHAnsi"/>
              </w:rPr>
              <w:t xml:space="preserve">Small Village category in </w:t>
            </w:r>
            <w:r w:rsidR="00AF5EFB">
              <w:rPr>
                <w:rFonts w:eastAsia="Calibri" w:cstheme="minorHAnsi"/>
              </w:rPr>
              <w:t xml:space="preserve">the </w:t>
            </w:r>
            <w:r w:rsidRPr="00384F14">
              <w:rPr>
                <w:rFonts w:eastAsia="Calibri" w:cstheme="minorHAnsi"/>
              </w:rPr>
              <w:t>Lancashire Best Kept Village Competition (October)</w:t>
            </w:r>
            <w:r w:rsidR="00AF5EFB">
              <w:rPr>
                <w:rFonts w:eastAsia="Calibri" w:cstheme="minorHAnsi"/>
              </w:rPr>
              <w:t>;</w:t>
            </w:r>
            <w:bookmarkStart w:id="0" w:name="_GoBack"/>
            <w:bookmarkEnd w:id="0"/>
          </w:p>
          <w:p w14:paraId="78F91A33" w14:textId="3FEF23D9" w:rsidR="00384F14" w:rsidRPr="00384F14" w:rsidRDefault="00AF5EFB" w:rsidP="00384F14">
            <w:pPr>
              <w:pStyle w:val="ListParagraph"/>
              <w:numPr>
                <w:ilvl w:val="0"/>
                <w:numId w:val="14"/>
              </w:numPr>
              <w:spacing w:after="160" w:line="259" w:lineRule="auto"/>
              <w:rPr>
                <w:rFonts w:eastAsia="Calibri" w:cstheme="minorHAnsi"/>
              </w:rPr>
            </w:pPr>
            <w:r>
              <w:rPr>
                <w:rFonts w:eastAsia="Calibri" w:cstheme="minorHAnsi"/>
              </w:rPr>
              <w:t xml:space="preserve">a </w:t>
            </w:r>
            <w:r w:rsidR="00384F14" w:rsidRPr="00384F14">
              <w:rPr>
                <w:rFonts w:eastAsia="Calibri" w:cstheme="minorHAnsi"/>
              </w:rPr>
              <w:t xml:space="preserve">satisfactory outcome </w:t>
            </w:r>
            <w:r>
              <w:rPr>
                <w:rFonts w:eastAsia="Calibri" w:cstheme="minorHAnsi"/>
              </w:rPr>
              <w:t xml:space="preserve">to </w:t>
            </w:r>
            <w:proofErr w:type="gramStart"/>
            <w:r>
              <w:rPr>
                <w:rFonts w:eastAsia="Calibri" w:cstheme="minorHAnsi"/>
              </w:rPr>
              <w:t xml:space="preserve">the </w:t>
            </w:r>
            <w:r w:rsidR="00384F14" w:rsidRPr="00384F14">
              <w:rPr>
                <w:rFonts w:eastAsia="Calibri" w:cstheme="minorHAnsi"/>
              </w:rPr>
              <w:t xml:space="preserve"> external</w:t>
            </w:r>
            <w:proofErr w:type="gramEnd"/>
            <w:r w:rsidR="00384F14" w:rsidRPr="00384F14">
              <w:rPr>
                <w:rFonts w:eastAsia="Calibri" w:cstheme="minorHAnsi"/>
              </w:rPr>
              <w:t xml:space="preserve"> audit (October))</w:t>
            </w:r>
            <w:r>
              <w:rPr>
                <w:rFonts w:eastAsia="Calibri" w:cstheme="minorHAnsi"/>
              </w:rPr>
              <w:t>; and</w:t>
            </w:r>
          </w:p>
          <w:p w14:paraId="076F16CF" w14:textId="7D78E18F" w:rsidR="00384F14" w:rsidRPr="00384F14" w:rsidRDefault="00AF5EFB" w:rsidP="00384F14">
            <w:pPr>
              <w:pStyle w:val="ListParagraph"/>
              <w:numPr>
                <w:ilvl w:val="0"/>
                <w:numId w:val="14"/>
              </w:numPr>
              <w:spacing w:after="160" w:line="259" w:lineRule="auto"/>
              <w:rPr>
                <w:rFonts w:eastAsia="Calibri" w:cstheme="minorHAnsi"/>
              </w:rPr>
            </w:pPr>
            <w:r>
              <w:rPr>
                <w:rFonts w:eastAsia="Calibri" w:cstheme="minorHAnsi"/>
              </w:rPr>
              <w:t xml:space="preserve">holding a </w:t>
            </w:r>
            <w:r w:rsidR="00384F14" w:rsidRPr="00384F14">
              <w:rPr>
                <w:rFonts w:eastAsia="Calibri" w:cstheme="minorHAnsi"/>
              </w:rPr>
              <w:t>well-attended and high-profile Beacon event (November)</w:t>
            </w:r>
            <w:r>
              <w:rPr>
                <w:rFonts w:eastAsia="Calibri" w:cstheme="minorHAnsi"/>
              </w:rPr>
              <w:t>.</w:t>
            </w:r>
          </w:p>
          <w:p w14:paraId="25335E40" w14:textId="70CE6D1C" w:rsidR="00AF5EFB" w:rsidRDefault="00AF5EFB" w:rsidP="00776083">
            <w:pPr>
              <w:rPr>
                <w:rFonts w:cstheme="minorHAnsi"/>
                <w:b/>
              </w:rPr>
            </w:pPr>
            <w:r w:rsidRPr="00AF5EFB">
              <w:rPr>
                <w:rFonts w:cstheme="minorHAnsi"/>
              </w:rPr>
              <w:t>Members agreed that the year had been particularly successful, and acknowledged that (</w:t>
            </w:r>
            <w:proofErr w:type="spellStart"/>
            <w:r w:rsidRPr="00AF5EFB">
              <w:rPr>
                <w:rFonts w:cstheme="minorHAnsi"/>
              </w:rPr>
              <w:t>i</w:t>
            </w:r>
            <w:proofErr w:type="spellEnd"/>
            <w:r w:rsidRPr="00AF5EFB">
              <w:rPr>
                <w:rFonts w:cstheme="minorHAnsi"/>
              </w:rPr>
              <w:t>) the support of the Village Hall Committee and (ii) the community spirit amongst local residents had both contributed significantly to this outcome.</w:t>
            </w:r>
          </w:p>
          <w:p w14:paraId="585C3602" w14:textId="4217C6D3" w:rsidR="00AF5EFB" w:rsidRPr="00B42554" w:rsidRDefault="00AF5EFB" w:rsidP="00776083">
            <w:pPr>
              <w:rPr>
                <w:rFonts w:cstheme="minorHAnsi"/>
                <w:b/>
              </w:rPr>
            </w:pPr>
          </w:p>
        </w:tc>
        <w:tc>
          <w:tcPr>
            <w:tcW w:w="799" w:type="dxa"/>
            <w:tcBorders>
              <w:top w:val="single" w:sz="4" w:space="0" w:color="auto"/>
              <w:bottom w:val="single" w:sz="4" w:space="0" w:color="auto"/>
            </w:tcBorders>
          </w:tcPr>
          <w:p w14:paraId="6490C949" w14:textId="77777777" w:rsidR="00384F14" w:rsidRPr="009A0033" w:rsidRDefault="00384F14" w:rsidP="00D714BE">
            <w:pPr>
              <w:rPr>
                <w:b/>
                <w:sz w:val="18"/>
                <w:szCs w:val="18"/>
              </w:rPr>
            </w:pPr>
          </w:p>
        </w:tc>
      </w:tr>
      <w:tr w:rsidR="00A94507" w:rsidRPr="00A94507" w14:paraId="4E49024E" w14:textId="77777777" w:rsidTr="005976E1">
        <w:tc>
          <w:tcPr>
            <w:tcW w:w="562" w:type="dxa"/>
            <w:tcBorders>
              <w:top w:val="single" w:sz="4" w:space="0" w:color="auto"/>
              <w:bottom w:val="nil"/>
            </w:tcBorders>
          </w:tcPr>
          <w:p w14:paraId="4EBE3E5F" w14:textId="77777777" w:rsidR="0007167A" w:rsidRDefault="00CE7B19" w:rsidP="00776083">
            <w:pPr>
              <w:spacing w:after="200" w:line="276" w:lineRule="auto"/>
            </w:pPr>
            <w:r>
              <w:t>1</w:t>
            </w:r>
            <w:r w:rsidR="00C85D6B">
              <w:t>6</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0BE7B0FE" w14:textId="50E1ADEA" w:rsidR="00B5234E" w:rsidRDefault="00EE1942" w:rsidP="00776083">
            <w:pPr>
              <w:spacing w:after="200" w:line="276" w:lineRule="auto"/>
              <w:rPr>
                <w:rFonts w:cstheme="minorHAnsi"/>
                <w:b/>
              </w:rPr>
            </w:pPr>
            <w:r>
              <w:rPr>
                <w:rFonts w:cstheme="minorHAnsi"/>
                <w:b/>
              </w:rPr>
              <w:t>Activities during 2019</w:t>
            </w:r>
          </w:p>
          <w:p w14:paraId="3A126DAF" w14:textId="2C025E27" w:rsidR="00B5234E" w:rsidRPr="00254070" w:rsidRDefault="00EE1942" w:rsidP="00776083">
            <w:pPr>
              <w:spacing w:after="200" w:line="276" w:lineRule="auto"/>
              <w:rPr>
                <w:rFonts w:cstheme="minorHAnsi"/>
              </w:rPr>
            </w:pPr>
            <w:r w:rsidRPr="00254070">
              <w:rPr>
                <w:rFonts w:cstheme="minorHAnsi"/>
              </w:rPr>
              <w:t>Following on from the discussion of successes in 2018, and the debate around the next steps for the Best Kept Village competition, members identified a number of other possible projects for progression during 2019.  These included:</w:t>
            </w:r>
          </w:p>
          <w:p w14:paraId="71E2D54F" w14:textId="18AF83AC" w:rsidR="00EE1942" w:rsidRPr="00254070" w:rsidRDefault="00254070" w:rsidP="00EE1942">
            <w:pPr>
              <w:pStyle w:val="ListParagraph"/>
              <w:numPr>
                <w:ilvl w:val="0"/>
                <w:numId w:val="15"/>
              </w:numPr>
              <w:rPr>
                <w:rFonts w:cstheme="minorHAnsi"/>
              </w:rPr>
            </w:pPr>
            <w:r w:rsidRPr="00254070">
              <w:rPr>
                <w:rFonts w:cstheme="minorHAnsi"/>
              </w:rPr>
              <w:t>installing a flagpole at the Coronation Gardens site.  (Members wondered whether planning permission would be needed for this, and asked the Clerk to explore);</w:t>
            </w:r>
          </w:p>
          <w:p w14:paraId="205B28CA" w14:textId="4AFA7EAD" w:rsidR="00254070" w:rsidRPr="00254070" w:rsidRDefault="00254070" w:rsidP="00EE1942">
            <w:pPr>
              <w:pStyle w:val="ListParagraph"/>
              <w:numPr>
                <w:ilvl w:val="0"/>
                <w:numId w:val="15"/>
              </w:numPr>
              <w:rPr>
                <w:rFonts w:cstheme="minorHAnsi"/>
              </w:rPr>
            </w:pPr>
            <w:r w:rsidRPr="00254070">
              <w:rPr>
                <w:rFonts w:cstheme="minorHAnsi"/>
              </w:rPr>
              <w:t xml:space="preserve">the installation of a rail or other device at the Coronation Gardens site to prevent wreaths from being blown away in the wind; and </w:t>
            </w:r>
          </w:p>
          <w:p w14:paraId="6F32F845" w14:textId="2AB69886" w:rsidR="00254070" w:rsidRPr="00254070" w:rsidRDefault="00254070" w:rsidP="00EE1942">
            <w:pPr>
              <w:pStyle w:val="ListParagraph"/>
              <w:numPr>
                <w:ilvl w:val="0"/>
                <w:numId w:val="15"/>
              </w:numPr>
              <w:rPr>
                <w:rFonts w:cstheme="minorHAnsi"/>
              </w:rPr>
            </w:pPr>
            <w:r w:rsidRPr="00254070">
              <w:rPr>
                <w:rFonts w:cstheme="minorHAnsi"/>
              </w:rPr>
              <w:t>the possible erection of new and more high-profile highway signage stating “West Bradford” at the 3 entrances to the village (Clitheroe Rd, Waddington Rd and Grindleton Rd).</w:t>
            </w:r>
          </w:p>
          <w:p w14:paraId="3A0623AC" w14:textId="3EF6AA17" w:rsidR="00254070" w:rsidRDefault="00254070" w:rsidP="00254070">
            <w:pPr>
              <w:rPr>
                <w:rFonts w:cstheme="minorHAnsi"/>
                <w:b/>
              </w:rPr>
            </w:pPr>
            <w:r>
              <w:rPr>
                <w:rFonts w:cstheme="minorHAnsi"/>
                <w:b/>
              </w:rPr>
              <w:lastRenderedPageBreak/>
              <w:t>Resolved</w:t>
            </w:r>
          </w:p>
          <w:p w14:paraId="77831035" w14:textId="532495EF" w:rsidR="00B5234E" w:rsidRPr="00B42554" w:rsidRDefault="00254070" w:rsidP="008A154B">
            <w:pPr>
              <w:rPr>
                <w:rFonts w:cstheme="minorHAnsi"/>
                <w:b/>
              </w:rPr>
            </w:pPr>
            <w:r>
              <w:rPr>
                <w:rFonts w:cstheme="minorHAnsi"/>
                <w:b/>
              </w:rPr>
              <w:t>Clerk to explore</w:t>
            </w:r>
            <w:r w:rsidR="005976E1">
              <w:rPr>
                <w:rFonts w:cstheme="minorHAnsi"/>
                <w:b/>
              </w:rPr>
              <w:t xml:space="preserve"> the need for </w:t>
            </w:r>
            <w:r>
              <w:rPr>
                <w:rFonts w:cstheme="minorHAnsi"/>
                <w:b/>
              </w:rPr>
              <w:t xml:space="preserve">planning permission </w:t>
            </w:r>
            <w:r w:rsidR="005976E1">
              <w:rPr>
                <w:rFonts w:cstheme="minorHAnsi"/>
                <w:b/>
              </w:rPr>
              <w:t>with regard to a</w:t>
            </w:r>
            <w:r>
              <w:rPr>
                <w:rFonts w:cstheme="minorHAnsi"/>
                <w:b/>
              </w:rPr>
              <w:t xml:space="preserve"> flagpole</w:t>
            </w:r>
            <w:r w:rsidR="005976E1">
              <w:rPr>
                <w:rFonts w:cstheme="minorHAnsi"/>
                <w:b/>
              </w:rPr>
              <w:t>,</w:t>
            </w:r>
            <w:r>
              <w:rPr>
                <w:rFonts w:cstheme="minorHAnsi"/>
                <w:b/>
              </w:rPr>
              <w:t xml:space="preserve"> and place the</w:t>
            </w:r>
            <w:r w:rsidR="005976E1">
              <w:rPr>
                <w:rFonts w:cstheme="minorHAnsi"/>
                <w:b/>
              </w:rPr>
              <w:t xml:space="preserve"> above</w:t>
            </w:r>
            <w:r>
              <w:rPr>
                <w:rFonts w:cstheme="minorHAnsi"/>
                <w:b/>
              </w:rPr>
              <w:t xml:space="preserve"> suggestions on the agenda for consideration in February 2019</w:t>
            </w:r>
          </w:p>
        </w:tc>
        <w:tc>
          <w:tcPr>
            <w:tcW w:w="799" w:type="dxa"/>
            <w:tcBorders>
              <w:top w:val="single" w:sz="4" w:space="0" w:color="auto"/>
              <w:bottom w:val="nil"/>
            </w:tcBorders>
          </w:tcPr>
          <w:p w14:paraId="78F66181" w14:textId="77777777" w:rsidR="008D5215" w:rsidRDefault="008D5215" w:rsidP="00D714BE">
            <w:pPr>
              <w:spacing w:after="200" w:line="276" w:lineRule="auto"/>
              <w:rPr>
                <w:b/>
                <w:sz w:val="18"/>
                <w:szCs w:val="18"/>
              </w:rPr>
            </w:pPr>
          </w:p>
          <w:p w14:paraId="00D763CA" w14:textId="77777777" w:rsidR="00254070" w:rsidRDefault="00254070" w:rsidP="00D714BE">
            <w:pPr>
              <w:spacing w:after="200" w:line="276" w:lineRule="auto"/>
              <w:rPr>
                <w:b/>
                <w:sz w:val="18"/>
                <w:szCs w:val="18"/>
              </w:rPr>
            </w:pPr>
          </w:p>
          <w:p w14:paraId="6343CE50" w14:textId="77777777" w:rsidR="00254070" w:rsidRDefault="00254070" w:rsidP="00D714BE">
            <w:pPr>
              <w:spacing w:after="200" w:line="276" w:lineRule="auto"/>
              <w:rPr>
                <w:b/>
                <w:sz w:val="18"/>
                <w:szCs w:val="18"/>
              </w:rPr>
            </w:pPr>
          </w:p>
          <w:p w14:paraId="5451AB55" w14:textId="77777777" w:rsidR="00254070" w:rsidRDefault="00254070" w:rsidP="00D714BE">
            <w:pPr>
              <w:spacing w:after="200" w:line="276" w:lineRule="auto"/>
              <w:rPr>
                <w:b/>
                <w:sz w:val="18"/>
                <w:szCs w:val="18"/>
              </w:rPr>
            </w:pPr>
          </w:p>
          <w:p w14:paraId="52C8B484" w14:textId="77777777" w:rsidR="00254070" w:rsidRDefault="00254070" w:rsidP="00D714BE">
            <w:pPr>
              <w:spacing w:after="200" w:line="276" w:lineRule="auto"/>
              <w:rPr>
                <w:b/>
                <w:sz w:val="18"/>
                <w:szCs w:val="18"/>
              </w:rPr>
            </w:pPr>
          </w:p>
          <w:p w14:paraId="48FA30AC" w14:textId="77777777" w:rsidR="00254070" w:rsidRDefault="00254070" w:rsidP="00D714BE">
            <w:pPr>
              <w:spacing w:after="200" w:line="276" w:lineRule="auto"/>
              <w:rPr>
                <w:b/>
                <w:sz w:val="18"/>
                <w:szCs w:val="18"/>
              </w:rPr>
            </w:pPr>
          </w:p>
          <w:p w14:paraId="075EFF34" w14:textId="77777777" w:rsidR="00254070" w:rsidRDefault="00254070" w:rsidP="00D714BE">
            <w:pPr>
              <w:spacing w:after="200" w:line="276" w:lineRule="auto"/>
              <w:rPr>
                <w:b/>
                <w:sz w:val="18"/>
                <w:szCs w:val="18"/>
              </w:rPr>
            </w:pPr>
          </w:p>
          <w:p w14:paraId="2C16826C" w14:textId="77777777" w:rsidR="00254070" w:rsidRDefault="00254070" w:rsidP="00D714BE">
            <w:pPr>
              <w:spacing w:after="200" w:line="276" w:lineRule="auto"/>
              <w:rPr>
                <w:b/>
                <w:sz w:val="18"/>
                <w:szCs w:val="18"/>
              </w:rPr>
            </w:pPr>
          </w:p>
          <w:p w14:paraId="7A39A85E" w14:textId="77777777" w:rsidR="00254070" w:rsidRDefault="00254070" w:rsidP="00D714BE">
            <w:pPr>
              <w:spacing w:after="200" w:line="276" w:lineRule="auto"/>
              <w:rPr>
                <w:b/>
                <w:sz w:val="18"/>
                <w:szCs w:val="18"/>
              </w:rPr>
            </w:pPr>
          </w:p>
          <w:p w14:paraId="5AC425F5" w14:textId="77777777" w:rsidR="00254070" w:rsidRDefault="00254070" w:rsidP="00D714BE">
            <w:pPr>
              <w:spacing w:after="200" w:line="276" w:lineRule="auto"/>
              <w:rPr>
                <w:b/>
                <w:sz w:val="18"/>
                <w:szCs w:val="18"/>
              </w:rPr>
            </w:pPr>
          </w:p>
          <w:p w14:paraId="2551CD98" w14:textId="6F053612" w:rsidR="008A154B" w:rsidRPr="005976E1" w:rsidRDefault="00254070" w:rsidP="005976E1">
            <w:pPr>
              <w:spacing w:after="200" w:line="276" w:lineRule="auto"/>
              <w:rPr>
                <w:b/>
              </w:rPr>
            </w:pPr>
            <w:r w:rsidRPr="005976E1">
              <w:rPr>
                <w:b/>
              </w:rPr>
              <w:t>Clerk</w:t>
            </w:r>
          </w:p>
        </w:tc>
      </w:tr>
      <w:tr w:rsidR="00776083" w:rsidRPr="00A94507" w14:paraId="3B053941" w14:textId="77777777" w:rsidTr="005976E1">
        <w:tc>
          <w:tcPr>
            <w:tcW w:w="562" w:type="dxa"/>
            <w:tcBorders>
              <w:top w:val="nil"/>
              <w:bottom w:val="nil"/>
            </w:tcBorders>
          </w:tcPr>
          <w:p w14:paraId="3BE9DC56" w14:textId="4EA4FF1C" w:rsidR="00776083" w:rsidRDefault="008A154B" w:rsidP="00A94507">
            <w:r>
              <w:lastRenderedPageBreak/>
              <w:t>b</w:t>
            </w:r>
          </w:p>
        </w:tc>
        <w:tc>
          <w:tcPr>
            <w:tcW w:w="7655" w:type="dxa"/>
            <w:tcBorders>
              <w:top w:val="nil"/>
              <w:bottom w:val="nil"/>
            </w:tcBorders>
          </w:tcPr>
          <w:p w14:paraId="247B9EC2" w14:textId="0A8D5F84" w:rsidR="00E26EC3" w:rsidRDefault="005976E1" w:rsidP="001215C0">
            <w:pPr>
              <w:rPr>
                <w:rFonts w:cstheme="minorHAnsi"/>
              </w:rPr>
            </w:pPr>
            <w:r>
              <w:rPr>
                <w:rFonts w:cstheme="minorHAnsi"/>
              </w:rPr>
              <w:t xml:space="preserve">Cllr Fox pointed out that 3 drains on Clitheroe Road (near to the </w:t>
            </w:r>
            <w:r w:rsidR="0049521A">
              <w:rPr>
                <w:rFonts w:cstheme="minorHAnsi"/>
              </w:rPr>
              <w:t>white</w:t>
            </w:r>
            <w:r>
              <w:rPr>
                <w:rFonts w:cstheme="minorHAnsi"/>
              </w:rPr>
              <w:t xml:space="preserve"> railings) were bl</w:t>
            </w:r>
            <w:r w:rsidR="00897B7D">
              <w:rPr>
                <w:rFonts w:cstheme="minorHAnsi"/>
              </w:rPr>
              <w:t>o</w:t>
            </w:r>
            <w:r>
              <w:rPr>
                <w:rFonts w:cstheme="minorHAnsi"/>
              </w:rPr>
              <w:t>cked.</w:t>
            </w:r>
          </w:p>
          <w:p w14:paraId="7ADD5871" w14:textId="77777777" w:rsidR="005976E1" w:rsidRDefault="005976E1" w:rsidP="001215C0">
            <w:pPr>
              <w:rPr>
                <w:rFonts w:cstheme="minorHAnsi"/>
              </w:rPr>
            </w:pPr>
          </w:p>
          <w:p w14:paraId="4FEA2F8A" w14:textId="77777777" w:rsidR="005976E1" w:rsidRPr="005976E1" w:rsidRDefault="005976E1" w:rsidP="001215C0">
            <w:pPr>
              <w:rPr>
                <w:rFonts w:cstheme="minorHAnsi"/>
                <w:b/>
              </w:rPr>
            </w:pPr>
            <w:r w:rsidRPr="005976E1">
              <w:rPr>
                <w:rFonts w:cstheme="minorHAnsi"/>
                <w:b/>
              </w:rPr>
              <w:t>Resolved</w:t>
            </w:r>
          </w:p>
          <w:p w14:paraId="15B6A929" w14:textId="7BA746B6" w:rsidR="005976E1" w:rsidRPr="00E25D87" w:rsidRDefault="005976E1" w:rsidP="005976E1">
            <w:pPr>
              <w:rPr>
                <w:rFonts w:cstheme="minorHAnsi"/>
              </w:rPr>
            </w:pPr>
            <w:r w:rsidRPr="005976E1">
              <w:rPr>
                <w:rFonts w:cstheme="minorHAnsi"/>
                <w:b/>
              </w:rPr>
              <w:t>Clerk to report the blocked drains to LCC</w:t>
            </w:r>
          </w:p>
        </w:tc>
        <w:tc>
          <w:tcPr>
            <w:tcW w:w="799" w:type="dxa"/>
            <w:tcBorders>
              <w:top w:val="nil"/>
              <w:bottom w:val="nil"/>
            </w:tcBorders>
          </w:tcPr>
          <w:p w14:paraId="57641A0B" w14:textId="531B4FC7" w:rsidR="00776083" w:rsidRDefault="00776083" w:rsidP="00A94507">
            <w:pPr>
              <w:rPr>
                <w:b/>
              </w:rPr>
            </w:pPr>
          </w:p>
          <w:p w14:paraId="59D07948" w14:textId="2DC9B6E5" w:rsidR="005976E1" w:rsidRDefault="005976E1" w:rsidP="00A94507">
            <w:pPr>
              <w:rPr>
                <w:b/>
              </w:rPr>
            </w:pPr>
          </w:p>
          <w:p w14:paraId="2E7A2CB5" w14:textId="2011FA77" w:rsidR="005976E1" w:rsidRDefault="005976E1" w:rsidP="00A94507">
            <w:pPr>
              <w:rPr>
                <w:b/>
              </w:rPr>
            </w:pPr>
          </w:p>
          <w:p w14:paraId="6CC2717B" w14:textId="7A887C1C" w:rsidR="005976E1" w:rsidRDefault="005976E1" w:rsidP="00A94507">
            <w:pPr>
              <w:rPr>
                <w:b/>
              </w:rPr>
            </w:pPr>
          </w:p>
          <w:p w14:paraId="0AF075D1" w14:textId="41002CAC" w:rsidR="009C421A" w:rsidRDefault="005976E1" w:rsidP="00A94507">
            <w:pPr>
              <w:rPr>
                <w:b/>
              </w:rPr>
            </w:pPr>
            <w:r>
              <w:rPr>
                <w:b/>
              </w:rPr>
              <w:t>Clerk</w:t>
            </w:r>
          </w:p>
          <w:p w14:paraId="1B843C2D" w14:textId="474E3781" w:rsidR="009C421A" w:rsidRDefault="009C421A" w:rsidP="00A94507">
            <w:pPr>
              <w:rPr>
                <w:b/>
              </w:rPr>
            </w:pPr>
          </w:p>
        </w:tc>
      </w:tr>
      <w:tr w:rsidR="0007167A" w:rsidRPr="00A94507" w14:paraId="5F7241FA" w14:textId="77777777" w:rsidTr="00C70101">
        <w:tc>
          <w:tcPr>
            <w:tcW w:w="562" w:type="dxa"/>
            <w:tcBorders>
              <w:top w:val="nil"/>
              <w:bottom w:val="nil"/>
            </w:tcBorders>
          </w:tcPr>
          <w:p w14:paraId="3582C0E6" w14:textId="02CA37E2" w:rsidR="0007167A" w:rsidRDefault="008A154B" w:rsidP="00A94507">
            <w:r>
              <w:t>c</w:t>
            </w:r>
          </w:p>
          <w:p w14:paraId="4CE63F6C" w14:textId="77777777" w:rsidR="00E0546A" w:rsidRDefault="00E0546A" w:rsidP="00A94507"/>
          <w:p w14:paraId="61EA4C1E" w14:textId="742F1284" w:rsidR="00E0546A" w:rsidRPr="00A94507" w:rsidRDefault="00E0546A" w:rsidP="00A94507"/>
        </w:tc>
        <w:tc>
          <w:tcPr>
            <w:tcW w:w="7655" w:type="dxa"/>
            <w:tcBorders>
              <w:top w:val="nil"/>
              <w:bottom w:val="nil"/>
            </w:tcBorders>
          </w:tcPr>
          <w:p w14:paraId="451824D3" w14:textId="282DC18E" w:rsidR="004D61C8" w:rsidRDefault="004D61C8" w:rsidP="008A154B">
            <w:pPr>
              <w:rPr>
                <w:rFonts w:cstheme="minorHAnsi"/>
              </w:rPr>
            </w:pPr>
            <w:r>
              <w:rPr>
                <w:rFonts w:cstheme="minorHAnsi"/>
              </w:rPr>
              <w:t>The Chair confirmed that he had been approached by a member of the public who had been concerned about the impact of dog mess on farm animals / livestock.  It was agreed that dog mess was also becoming more common on sites in the village, including that of the Coronation Gardens.</w:t>
            </w:r>
          </w:p>
          <w:p w14:paraId="050C7384" w14:textId="77777777" w:rsidR="004D61C8" w:rsidRDefault="004D61C8" w:rsidP="008A154B">
            <w:pPr>
              <w:rPr>
                <w:rFonts w:cstheme="minorHAnsi"/>
              </w:rPr>
            </w:pPr>
          </w:p>
          <w:p w14:paraId="4C312985" w14:textId="4AF69790" w:rsidR="004D61C8" w:rsidRPr="00C63388" w:rsidRDefault="004D61C8" w:rsidP="008A154B">
            <w:pPr>
              <w:rPr>
                <w:rFonts w:cstheme="minorHAnsi"/>
                <w:b/>
              </w:rPr>
            </w:pPr>
            <w:r w:rsidRPr="00C63388">
              <w:rPr>
                <w:rFonts w:cstheme="minorHAnsi"/>
                <w:b/>
              </w:rPr>
              <w:t>Resolved</w:t>
            </w:r>
          </w:p>
          <w:p w14:paraId="7121554A" w14:textId="73A5722F" w:rsidR="004D61C8" w:rsidRPr="00C63388" w:rsidRDefault="004D61C8" w:rsidP="008A154B">
            <w:pPr>
              <w:rPr>
                <w:rFonts w:cstheme="minorHAnsi"/>
                <w:b/>
              </w:rPr>
            </w:pPr>
            <w:r w:rsidRPr="00C63388">
              <w:rPr>
                <w:rFonts w:cstheme="minorHAnsi"/>
                <w:b/>
              </w:rPr>
              <w:t xml:space="preserve">Clerk </w:t>
            </w:r>
            <w:r w:rsidR="00C63388" w:rsidRPr="00C63388">
              <w:rPr>
                <w:rFonts w:cstheme="minorHAnsi"/>
                <w:b/>
              </w:rPr>
              <w:t>to circulate an email pointing out the hazards of dog mess</w:t>
            </w:r>
          </w:p>
          <w:p w14:paraId="214705AF" w14:textId="57503817" w:rsidR="00E0546A" w:rsidRPr="00254DED" w:rsidRDefault="004D61C8" w:rsidP="008A154B">
            <w:pPr>
              <w:rPr>
                <w:rFonts w:cstheme="minorHAnsi"/>
              </w:rPr>
            </w:pPr>
            <w:r>
              <w:rPr>
                <w:rFonts w:cstheme="minorHAnsi"/>
              </w:rPr>
              <w:t xml:space="preserve"> </w:t>
            </w:r>
          </w:p>
        </w:tc>
        <w:tc>
          <w:tcPr>
            <w:tcW w:w="799" w:type="dxa"/>
            <w:tcBorders>
              <w:top w:val="nil"/>
              <w:bottom w:val="nil"/>
            </w:tcBorders>
          </w:tcPr>
          <w:p w14:paraId="3B420170" w14:textId="77777777" w:rsidR="00D84B39" w:rsidRDefault="00D84B39" w:rsidP="00A94507">
            <w:pPr>
              <w:rPr>
                <w:b/>
              </w:rPr>
            </w:pPr>
          </w:p>
          <w:p w14:paraId="5C1628FD" w14:textId="77777777" w:rsidR="001870B9" w:rsidRDefault="001870B9" w:rsidP="00A94507">
            <w:pPr>
              <w:rPr>
                <w:b/>
              </w:rPr>
            </w:pPr>
          </w:p>
          <w:p w14:paraId="08CFBB87" w14:textId="77777777" w:rsidR="001870B9" w:rsidRDefault="001870B9" w:rsidP="00A94507">
            <w:pPr>
              <w:rPr>
                <w:b/>
              </w:rPr>
            </w:pPr>
          </w:p>
          <w:p w14:paraId="2488E087" w14:textId="77777777" w:rsidR="001870B9" w:rsidRDefault="001870B9" w:rsidP="00A94507">
            <w:pPr>
              <w:rPr>
                <w:b/>
              </w:rPr>
            </w:pPr>
          </w:p>
          <w:p w14:paraId="395C724C" w14:textId="77777777" w:rsidR="001870B9" w:rsidRDefault="001870B9" w:rsidP="00A94507">
            <w:pPr>
              <w:rPr>
                <w:b/>
              </w:rPr>
            </w:pPr>
          </w:p>
          <w:p w14:paraId="0BDEF529" w14:textId="77777777" w:rsidR="00C63388" w:rsidRDefault="00C63388" w:rsidP="00A94507">
            <w:pPr>
              <w:rPr>
                <w:b/>
              </w:rPr>
            </w:pPr>
          </w:p>
          <w:p w14:paraId="2B185499" w14:textId="29B47AFD" w:rsidR="001870B9" w:rsidRPr="00A94507" w:rsidRDefault="001870B9" w:rsidP="00A94507">
            <w:pPr>
              <w:rPr>
                <w:b/>
              </w:rPr>
            </w:pPr>
            <w:r>
              <w:rPr>
                <w:b/>
              </w:rPr>
              <w:t>Clerk</w:t>
            </w:r>
          </w:p>
        </w:tc>
      </w:tr>
      <w:tr w:rsidR="009C421A" w:rsidRPr="00A94507" w14:paraId="2ACD8406" w14:textId="77777777" w:rsidTr="00C70101">
        <w:tc>
          <w:tcPr>
            <w:tcW w:w="562" w:type="dxa"/>
            <w:tcBorders>
              <w:top w:val="nil"/>
              <w:bottom w:val="single" w:sz="4" w:space="0" w:color="auto"/>
            </w:tcBorders>
          </w:tcPr>
          <w:p w14:paraId="676F3FC6" w14:textId="30F5FAE2" w:rsidR="009C421A" w:rsidRPr="00A94507" w:rsidRDefault="008A154B" w:rsidP="00A94507">
            <w:r>
              <w:t>d</w:t>
            </w:r>
          </w:p>
        </w:tc>
        <w:tc>
          <w:tcPr>
            <w:tcW w:w="7655" w:type="dxa"/>
            <w:tcBorders>
              <w:top w:val="nil"/>
              <w:bottom w:val="single" w:sz="4" w:space="0" w:color="auto"/>
            </w:tcBorders>
          </w:tcPr>
          <w:p w14:paraId="7C9EE40C" w14:textId="15BFA59E" w:rsidR="001870B9" w:rsidRPr="00CE03BB" w:rsidRDefault="00B03C97" w:rsidP="008A154B">
            <w:pPr>
              <w:rPr>
                <w:rFonts w:cstheme="minorHAnsi"/>
              </w:rPr>
            </w:pPr>
            <w:r w:rsidRPr="00CE03BB">
              <w:rPr>
                <w:rFonts w:cstheme="minorHAnsi"/>
              </w:rPr>
              <w:t>Members considered a request to make a financial contribution to the cost of the forthcoming Xmas party for senior citizens</w:t>
            </w:r>
            <w:r w:rsidR="00CE03BB" w:rsidRPr="00CE03BB">
              <w:rPr>
                <w:rFonts w:cstheme="minorHAnsi"/>
              </w:rPr>
              <w:t>, and agreed that a payment of £275 would again be appropriate in support of this worthwhile event.</w:t>
            </w:r>
          </w:p>
          <w:p w14:paraId="650D83FD" w14:textId="77777777" w:rsidR="00CE03BB" w:rsidRDefault="00CE03BB" w:rsidP="008A154B">
            <w:pPr>
              <w:rPr>
                <w:rFonts w:cstheme="minorHAnsi"/>
                <w:b/>
              </w:rPr>
            </w:pPr>
          </w:p>
          <w:p w14:paraId="2076F2B9" w14:textId="77777777" w:rsidR="00CE03BB" w:rsidRDefault="00CE03BB" w:rsidP="008A154B">
            <w:pPr>
              <w:rPr>
                <w:rFonts w:cstheme="minorHAnsi"/>
                <w:b/>
              </w:rPr>
            </w:pPr>
            <w:r>
              <w:rPr>
                <w:rFonts w:cstheme="minorHAnsi"/>
                <w:b/>
              </w:rPr>
              <w:t>Resolved</w:t>
            </w:r>
          </w:p>
          <w:p w14:paraId="7B248DA3" w14:textId="77777777" w:rsidR="00CE03BB" w:rsidRDefault="00CE03BB" w:rsidP="008A154B">
            <w:pPr>
              <w:rPr>
                <w:rFonts w:cstheme="minorHAnsi"/>
                <w:b/>
              </w:rPr>
            </w:pPr>
            <w:r>
              <w:rPr>
                <w:rFonts w:cstheme="minorHAnsi"/>
                <w:b/>
              </w:rPr>
              <w:t>Clerk to arrange payment</w:t>
            </w:r>
          </w:p>
          <w:p w14:paraId="31EE6E9D" w14:textId="7660D050" w:rsidR="00CE03BB" w:rsidRPr="00B42554" w:rsidRDefault="00CE03BB" w:rsidP="008A154B">
            <w:pPr>
              <w:rPr>
                <w:rFonts w:cstheme="minorHAnsi"/>
                <w:b/>
              </w:rPr>
            </w:pPr>
          </w:p>
        </w:tc>
        <w:tc>
          <w:tcPr>
            <w:tcW w:w="799" w:type="dxa"/>
            <w:tcBorders>
              <w:top w:val="nil"/>
              <w:bottom w:val="nil"/>
            </w:tcBorders>
          </w:tcPr>
          <w:p w14:paraId="6CB8964F" w14:textId="77777777" w:rsidR="009C421A" w:rsidRDefault="009C421A" w:rsidP="00A94507">
            <w:pPr>
              <w:rPr>
                <w:b/>
              </w:rPr>
            </w:pPr>
          </w:p>
          <w:p w14:paraId="2F4C032F" w14:textId="77777777" w:rsidR="009C421A" w:rsidRDefault="009C421A" w:rsidP="00A94507">
            <w:pPr>
              <w:rPr>
                <w:b/>
              </w:rPr>
            </w:pPr>
          </w:p>
          <w:p w14:paraId="6380392C" w14:textId="77777777" w:rsidR="009C421A" w:rsidRDefault="009C421A" w:rsidP="00A94507">
            <w:pPr>
              <w:rPr>
                <w:b/>
              </w:rPr>
            </w:pPr>
          </w:p>
          <w:p w14:paraId="30BF31B3" w14:textId="77777777" w:rsidR="009C421A" w:rsidRDefault="009C421A" w:rsidP="00A94507">
            <w:pPr>
              <w:rPr>
                <w:b/>
              </w:rPr>
            </w:pPr>
          </w:p>
          <w:p w14:paraId="5684412D" w14:textId="77777777" w:rsidR="00CE03BB" w:rsidRDefault="00CE03BB" w:rsidP="00A94507">
            <w:pPr>
              <w:rPr>
                <w:b/>
              </w:rPr>
            </w:pPr>
          </w:p>
          <w:p w14:paraId="23165527" w14:textId="059E3491" w:rsidR="00CE03BB" w:rsidRPr="00A94507" w:rsidRDefault="00CE03BB" w:rsidP="00A94507">
            <w:pPr>
              <w:rPr>
                <w:b/>
              </w:rPr>
            </w:pPr>
            <w:r>
              <w:rPr>
                <w:b/>
              </w:rPr>
              <w:t>Clerk</w:t>
            </w:r>
          </w:p>
        </w:tc>
      </w:tr>
      <w:tr w:rsidR="00A94507" w:rsidRPr="00A94507" w14:paraId="5212EA58" w14:textId="77777777" w:rsidTr="00254DED">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02BC4DF8" w:rsidR="0026577A" w:rsidRPr="00B42554" w:rsidRDefault="00F54B32" w:rsidP="0026577A">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Pr="00EF0241">
              <w:rPr>
                <w:rFonts w:cstheme="minorHAnsi"/>
                <w:b/>
                <w:color w:val="FF0000"/>
              </w:rPr>
              <w:t xml:space="preserve">Weds </w:t>
            </w:r>
            <w:r w:rsidR="00AC2A1E">
              <w:rPr>
                <w:rFonts w:cstheme="minorHAnsi"/>
                <w:b/>
                <w:color w:val="FF0000"/>
              </w:rPr>
              <w:t>23 January</w:t>
            </w:r>
            <w:r w:rsidR="00821427" w:rsidRPr="00EF0241">
              <w:rPr>
                <w:rFonts w:cstheme="minorHAnsi"/>
                <w:b/>
                <w:color w:val="FF0000"/>
              </w:rPr>
              <w:t xml:space="preserve">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r w:rsidR="00EF0241">
              <w:rPr>
                <w:rFonts w:cstheme="minorHAnsi"/>
              </w:rPr>
              <w:t xml:space="preserve"> </w:t>
            </w:r>
            <w:r w:rsidR="0026577A">
              <w:rPr>
                <w:rFonts w:cstheme="minorHAnsi"/>
              </w:rPr>
              <w:t>(</w:t>
            </w:r>
            <w:r w:rsidR="00EF0241">
              <w:rPr>
                <w:rFonts w:cstheme="minorHAnsi"/>
              </w:rPr>
              <w:t xml:space="preserve">this being a rescheduled date which members present </w:t>
            </w:r>
            <w:r w:rsidR="00CE03BB">
              <w:rPr>
                <w:rFonts w:cstheme="minorHAnsi"/>
              </w:rPr>
              <w:t xml:space="preserve">had previously </w:t>
            </w:r>
            <w:r w:rsidR="00EF0241">
              <w:rPr>
                <w:rFonts w:cstheme="minorHAnsi"/>
              </w:rPr>
              <w:t>agreed to)</w:t>
            </w:r>
            <w:r w:rsidRPr="00F54B32">
              <w:rPr>
                <w:rFonts w:cstheme="minorHAnsi"/>
              </w:rPr>
              <w:t>.</w:t>
            </w:r>
          </w:p>
        </w:tc>
        <w:tc>
          <w:tcPr>
            <w:tcW w:w="799" w:type="dxa"/>
          </w:tcPr>
          <w:p w14:paraId="50EDE910" w14:textId="77777777" w:rsidR="00A94507" w:rsidRPr="00A94507" w:rsidRDefault="00A94507" w:rsidP="00A94507">
            <w:pPr>
              <w:spacing w:after="200" w:line="276" w:lineRule="auto"/>
              <w:rPr>
                <w:b/>
              </w:rPr>
            </w:pPr>
          </w:p>
        </w:tc>
      </w:tr>
    </w:tbl>
    <w:p w14:paraId="51F9CEAF" w14:textId="62AC54CF" w:rsidR="00A94507" w:rsidRPr="00A94507" w:rsidRDefault="00A94507" w:rsidP="00A94507">
      <w:pPr>
        <w:rPr>
          <w:b/>
        </w:rPr>
      </w:pPr>
      <w:r w:rsidRPr="00A94507">
        <w:rPr>
          <w:b/>
        </w:rPr>
        <w:t xml:space="preserve">The meeting closed at </w:t>
      </w:r>
      <w:r w:rsidR="0026577A">
        <w:rPr>
          <w:b/>
        </w:rPr>
        <w:t>8.</w:t>
      </w:r>
      <w:r w:rsidR="00AC2A1E">
        <w:rPr>
          <w:b/>
        </w:rPr>
        <w:t>35</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53A5DC4D" w:rsidR="00A94507" w:rsidRPr="00A94507" w:rsidRDefault="00AC2A1E" w:rsidP="00A94507">
            <w:pPr>
              <w:spacing w:after="200" w:line="276" w:lineRule="auto"/>
            </w:pPr>
            <w:r>
              <w:t>23</w:t>
            </w:r>
            <w:r w:rsidR="00B02EC9">
              <w:t>.</w:t>
            </w:r>
            <w:r w:rsidR="000726AD">
              <w:t>1</w:t>
            </w:r>
            <w:r w:rsidR="00B02EC9">
              <w:t>.1</w:t>
            </w:r>
            <w:r>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54D5C" w14:textId="77777777" w:rsidR="00A02B17" w:rsidRDefault="00A02B17" w:rsidP="009A424D">
      <w:pPr>
        <w:spacing w:after="0" w:line="240" w:lineRule="auto"/>
      </w:pPr>
      <w:r>
        <w:separator/>
      </w:r>
    </w:p>
  </w:endnote>
  <w:endnote w:type="continuationSeparator" w:id="0">
    <w:p w14:paraId="6944A4FA" w14:textId="77777777" w:rsidR="00A02B17" w:rsidRDefault="00A02B17"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477528" w:rsidRDefault="00477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477528" w:rsidRDefault="0047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F501" w14:textId="77777777" w:rsidR="00A02B17" w:rsidRDefault="00A02B17" w:rsidP="009A424D">
      <w:pPr>
        <w:spacing w:after="0" w:line="240" w:lineRule="auto"/>
      </w:pPr>
      <w:r>
        <w:separator/>
      </w:r>
    </w:p>
  </w:footnote>
  <w:footnote w:type="continuationSeparator" w:id="0">
    <w:p w14:paraId="21AC9C48" w14:textId="77777777" w:rsidR="00A02B17" w:rsidRDefault="00A02B17"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477528" w:rsidRDefault="00A02B17">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26"/>
    <w:multiLevelType w:val="hybridMultilevel"/>
    <w:tmpl w:val="6F6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5236"/>
    <w:multiLevelType w:val="hybridMultilevel"/>
    <w:tmpl w:val="5BA6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210C9"/>
    <w:multiLevelType w:val="hybridMultilevel"/>
    <w:tmpl w:val="53C4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17D"/>
    <w:multiLevelType w:val="hybridMultilevel"/>
    <w:tmpl w:val="FCB0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1703E"/>
    <w:multiLevelType w:val="hybridMultilevel"/>
    <w:tmpl w:val="AFC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D6BFF"/>
    <w:multiLevelType w:val="hybridMultilevel"/>
    <w:tmpl w:val="E69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42DF"/>
    <w:multiLevelType w:val="hybridMultilevel"/>
    <w:tmpl w:val="28C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31484"/>
    <w:multiLevelType w:val="hybridMultilevel"/>
    <w:tmpl w:val="75D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D1C65"/>
    <w:multiLevelType w:val="hybridMultilevel"/>
    <w:tmpl w:val="246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90F6D"/>
    <w:multiLevelType w:val="hybridMultilevel"/>
    <w:tmpl w:val="60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C5F0B"/>
    <w:multiLevelType w:val="hybridMultilevel"/>
    <w:tmpl w:val="027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A65195"/>
    <w:multiLevelType w:val="hybridMultilevel"/>
    <w:tmpl w:val="166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D659A"/>
    <w:multiLevelType w:val="hybridMultilevel"/>
    <w:tmpl w:val="0134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2"/>
  </w:num>
  <w:num w:numId="4">
    <w:abstractNumId w:val="14"/>
  </w:num>
  <w:num w:numId="5">
    <w:abstractNumId w:val="3"/>
  </w:num>
  <w:num w:numId="6">
    <w:abstractNumId w:val="1"/>
  </w:num>
  <w:num w:numId="7">
    <w:abstractNumId w:val="9"/>
  </w:num>
  <w:num w:numId="8">
    <w:abstractNumId w:val="4"/>
  </w:num>
  <w:num w:numId="9">
    <w:abstractNumId w:val="6"/>
  </w:num>
  <w:num w:numId="10">
    <w:abstractNumId w:val="7"/>
  </w:num>
  <w:num w:numId="11">
    <w:abstractNumId w:val="13"/>
  </w:num>
  <w:num w:numId="12">
    <w:abstractNumId w:val="8"/>
  </w:num>
  <w:num w:numId="13">
    <w:abstractNumId w:val="10"/>
  </w:num>
  <w:num w:numId="14">
    <w:abstractNumId w:val="0"/>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43"/>
    <w:rsid w:val="00005969"/>
    <w:rsid w:val="00006777"/>
    <w:rsid w:val="00006E27"/>
    <w:rsid w:val="0001056C"/>
    <w:rsid w:val="0001221D"/>
    <w:rsid w:val="00012F06"/>
    <w:rsid w:val="00020E13"/>
    <w:rsid w:val="000217DA"/>
    <w:rsid w:val="00021985"/>
    <w:rsid w:val="00023720"/>
    <w:rsid w:val="00024461"/>
    <w:rsid w:val="000274BA"/>
    <w:rsid w:val="000278E7"/>
    <w:rsid w:val="000301E0"/>
    <w:rsid w:val="00032194"/>
    <w:rsid w:val="00033594"/>
    <w:rsid w:val="00034A29"/>
    <w:rsid w:val="00034C24"/>
    <w:rsid w:val="00036705"/>
    <w:rsid w:val="000374A5"/>
    <w:rsid w:val="00045EC1"/>
    <w:rsid w:val="000506E5"/>
    <w:rsid w:val="00051ED9"/>
    <w:rsid w:val="00052DCC"/>
    <w:rsid w:val="00055666"/>
    <w:rsid w:val="0006235C"/>
    <w:rsid w:val="00067034"/>
    <w:rsid w:val="000670FE"/>
    <w:rsid w:val="000678BE"/>
    <w:rsid w:val="0007016B"/>
    <w:rsid w:val="0007070D"/>
    <w:rsid w:val="0007167A"/>
    <w:rsid w:val="000726AD"/>
    <w:rsid w:val="0007287D"/>
    <w:rsid w:val="00073122"/>
    <w:rsid w:val="00074224"/>
    <w:rsid w:val="00080C01"/>
    <w:rsid w:val="00080D6E"/>
    <w:rsid w:val="00081B6F"/>
    <w:rsid w:val="00083517"/>
    <w:rsid w:val="00083E15"/>
    <w:rsid w:val="000840B6"/>
    <w:rsid w:val="000841FF"/>
    <w:rsid w:val="000844F5"/>
    <w:rsid w:val="00085DA0"/>
    <w:rsid w:val="000870C8"/>
    <w:rsid w:val="00090EF6"/>
    <w:rsid w:val="00091205"/>
    <w:rsid w:val="00091E6A"/>
    <w:rsid w:val="000A154D"/>
    <w:rsid w:val="000A3BB1"/>
    <w:rsid w:val="000A3F31"/>
    <w:rsid w:val="000A4A9C"/>
    <w:rsid w:val="000B04B2"/>
    <w:rsid w:val="000B0577"/>
    <w:rsid w:val="000B11A2"/>
    <w:rsid w:val="000B7410"/>
    <w:rsid w:val="000C7B43"/>
    <w:rsid w:val="000D5F3D"/>
    <w:rsid w:val="000D7692"/>
    <w:rsid w:val="000E14A9"/>
    <w:rsid w:val="000E2E2B"/>
    <w:rsid w:val="000F0840"/>
    <w:rsid w:val="000F1F56"/>
    <w:rsid w:val="000F2D26"/>
    <w:rsid w:val="000F47A7"/>
    <w:rsid w:val="000F5498"/>
    <w:rsid w:val="00103512"/>
    <w:rsid w:val="00103F33"/>
    <w:rsid w:val="001044A7"/>
    <w:rsid w:val="00106185"/>
    <w:rsid w:val="001061A8"/>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3317"/>
    <w:rsid w:val="00147005"/>
    <w:rsid w:val="0015031F"/>
    <w:rsid w:val="001561ED"/>
    <w:rsid w:val="00160DDE"/>
    <w:rsid w:val="001621C9"/>
    <w:rsid w:val="00164426"/>
    <w:rsid w:val="00165A98"/>
    <w:rsid w:val="00170AE6"/>
    <w:rsid w:val="001739A2"/>
    <w:rsid w:val="001758F0"/>
    <w:rsid w:val="0017632A"/>
    <w:rsid w:val="001870B9"/>
    <w:rsid w:val="001909CA"/>
    <w:rsid w:val="00191A23"/>
    <w:rsid w:val="00192A85"/>
    <w:rsid w:val="0019422C"/>
    <w:rsid w:val="00195D58"/>
    <w:rsid w:val="001A3B32"/>
    <w:rsid w:val="001B07B4"/>
    <w:rsid w:val="001C023B"/>
    <w:rsid w:val="001C2128"/>
    <w:rsid w:val="001C32D3"/>
    <w:rsid w:val="001C5E1F"/>
    <w:rsid w:val="001C780D"/>
    <w:rsid w:val="001D5B16"/>
    <w:rsid w:val="001D69BA"/>
    <w:rsid w:val="001D7E4C"/>
    <w:rsid w:val="001E2362"/>
    <w:rsid w:val="001E67C6"/>
    <w:rsid w:val="001F0A93"/>
    <w:rsid w:val="001F1F42"/>
    <w:rsid w:val="001F4E19"/>
    <w:rsid w:val="001F5895"/>
    <w:rsid w:val="001F6190"/>
    <w:rsid w:val="001F674C"/>
    <w:rsid w:val="001F68A0"/>
    <w:rsid w:val="002000BE"/>
    <w:rsid w:val="002006D8"/>
    <w:rsid w:val="00204940"/>
    <w:rsid w:val="00204D34"/>
    <w:rsid w:val="00206BC7"/>
    <w:rsid w:val="00210AA8"/>
    <w:rsid w:val="00216FB4"/>
    <w:rsid w:val="002223CB"/>
    <w:rsid w:val="002252CF"/>
    <w:rsid w:val="00234357"/>
    <w:rsid w:val="002355C1"/>
    <w:rsid w:val="00235EBB"/>
    <w:rsid w:val="00235FE3"/>
    <w:rsid w:val="00240374"/>
    <w:rsid w:val="00244A33"/>
    <w:rsid w:val="002455FC"/>
    <w:rsid w:val="00254070"/>
    <w:rsid w:val="00254DED"/>
    <w:rsid w:val="00256D78"/>
    <w:rsid w:val="00260689"/>
    <w:rsid w:val="00261352"/>
    <w:rsid w:val="00262705"/>
    <w:rsid w:val="00262E1D"/>
    <w:rsid w:val="0026577A"/>
    <w:rsid w:val="00266D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2B65"/>
    <w:rsid w:val="002B3DC2"/>
    <w:rsid w:val="002C12F5"/>
    <w:rsid w:val="002C16F0"/>
    <w:rsid w:val="002C4972"/>
    <w:rsid w:val="002C5634"/>
    <w:rsid w:val="002C575D"/>
    <w:rsid w:val="002C67E6"/>
    <w:rsid w:val="002C7228"/>
    <w:rsid w:val="002D5606"/>
    <w:rsid w:val="002E157C"/>
    <w:rsid w:val="002E4294"/>
    <w:rsid w:val="002E5349"/>
    <w:rsid w:val="002F0827"/>
    <w:rsid w:val="002F0E08"/>
    <w:rsid w:val="002F159F"/>
    <w:rsid w:val="002F4B2A"/>
    <w:rsid w:val="003071E3"/>
    <w:rsid w:val="003074F4"/>
    <w:rsid w:val="00315EC9"/>
    <w:rsid w:val="00317C39"/>
    <w:rsid w:val="00324FF7"/>
    <w:rsid w:val="00330587"/>
    <w:rsid w:val="003315B8"/>
    <w:rsid w:val="003321D7"/>
    <w:rsid w:val="003331D2"/>
    <w:rsid w:val="0033403D"/>
    <w:rsid w:val="00334714"/>
    <w:rsid w:val="00336877"/>
    <w:rsid w:val="003375F8"/>
    <w:rsid w:val="00337E7D"/>
    <w:rsid w:val="00340C39"/>
    <w:rsid w:val="0034131A"/>
    <w:rsid w:val="00347BFE"/>
    <w:rsid w:val="00347E08"/>
    <w:rsid w:val="00352B11"/>
    <w:rsid w:val="003542BA"/>
    <w:rsid w:val="00355B96"/>
    <w:rsid w:val="00365D9E"/>
    <w:rsid w:val="0036634C"/>
    <w:rsid w:val="0037382D"/>
    <w:rsid w:val="00375EE3"/>
    <w:rsid w:val="00376769"/>
    <w:rsid w:val="00376A49"/>
    <w:rsid w:val="00377480"/>
    <w:rsid w:val="00380CCA"/>
    <w:rsid w:val="00384F14"/>
    <w:rsid w:val="003873DB"/>
    <w:rsid w:val="00391C28"/>
    <w:rsid w:val="00392398"/>
    <w:rsid w:val="003967B7"/>
    <w:rsid w:val="00397489"/>
    <w:rsid w:val="003A2AF5"/>
    <w:rsid w:val="003A5AED"/>
    <w:rsid w:val="003A5FA3"/>
    <w:rsid w:val="003A7865"/>
    <w:rsid w:val="003B0FF2"/>
    <w:rsid w:val="003B32B5"/>
    <w:rsid w:val="003B48DB"/>
    <w:rsid w:val="003B4D74"/>
    <w:rsid w:val="003B56BB"/>
    <w:rsid w:val="003B6029"/>
    <w:rsid w:val="003D137B"/>
    <w:rsid w:val="003D3B6F"/>
    <w:rsid w:val="003E5B55"/>
    <w:rsid w:val="003F1BFF"/>
    <w:rsid w:val="003F1D3D"/>
    <w:rsid w:val="003F5809"/>
    <w:rsid w:val="00402585"/>
    <w:rsid w:val="004049A7"/>
    <w:rsid w:val="00405146"/>
    <w:rsid w:val="00407130"/>
    <w:rsid w:val="004107A1"/>
    <w:rsid w:val="00410A2F"/>
    <w:rsid w:val="00413FCD"/>
    <w:rsid w:val="004156C2"/>
    <w:rsid w:val="004240D1"/>
    <w:rsid w:val="00424B03"/>
    <w:rsid w:val="00424F86"/>
    <w:rsid w:val="0042604F"/>
    <w:rsid w:val="00426F1D"/>
    <w:rsid w:val="00431415"/>
    <w:rsid w:val="004327B1"/>
    <w:rsid w:val="00432AD5"/>
    <w:rsid w:val="00433882"/>
    <w:rsid w:val="00435853"/>
    <w:rsid w:val="00435B77"/>
    <w:rsid w:val="004417A9"/>
    <w:rsid w:val="004427C5"/>
    <w:rsid w:val="00443C5A"/>
    <w:rsid w:val="00444F04"/>
    <w:rsid w:val="00445DF3"/>
    <w:rsid w:val="00450B08"/>
    <w:rsid w:val="00452A77"/>
    <w:rsid w:val="00464825"/>
    <w:rsid w:val="00464974"/>
    <w:rsid w:val="004651EA"/>
    <w:rsid w:val="00467199"/>
    <w:rsid w:val="00471EB5"/>
    <w:rsid w:val="0047454E"/>
    <w:rsid w:val="00477528"/>
    <w:rsid w:val="00480A16"/>
    <w:rsid w:val="00480A42"/>
    <w:rsid w:val="00481E56"/>
    <w:rsid w:val="004845E7"/>
    <w:rsid w:val="00491090"/>
    <w:rsid w:val="00492A0E"/>
    <w:rsid w:val="0049521A"/>
    <w:rsid w:val="004969ED"/>
    <w:rsid w:val="00497EC3"/>
    <w:rsid w:val="004A1230"/>
    <w:rsid w:val="004A3BEF"/>
    <w:rsid w:val="004A5FBA"/>
    <w:rsid w:val="004A6756"/>
    <w:rsid w:val="004B0475"/>
    <w:rsid w:val="004B0A68"/>
    <w:rsid w:val="004B64D2"/>
    <w:rsid w:val="004B7645"/>
    <w:rsid w:val="004C06DD"/>
    <w:rsid w:val="004C3AA8"/>
    <w:rsid w:val="004C61F3"/>
    <w:rsid w:val="004C63C4"/>
    <w:rsid w:val="004C6B12"/>
    <w:rsid w:val="004D244F"/>
    <w:rsid w:val="004D61C8"/>
    <w:rsid w:val="004E2869"/>
    <w:rsid w:val="004E2B73"/>
    <w:rsid w:val="004E3328"/>
    <w:rsid w:val="004F34FF"/>
    <w:rsid w:val="004F5178"/>
    <w:rsid w:val="004F5447"/>
    <w:rsid w:val="00500E21"/>
    <w:rsid w:val="005011DA"/>
    <w:rsid w:val="0050124D"/>
    <w:rsid w:val="00502275"/>
    <w:rsid w:val="0050378C"/>
    <w:rsid w:val="00503DD2"/>
    <w:rsid w:val="00503E79"/>
    <w:rsid w:val="005065BF"/>
    <w:rsid w:val="00510F5A"/>
    <w:rsid w:val="00515BE5"/>
    <w:rsid w:val="00515C67"/>
    <w:rsid w:val="005162FD"/>
    <w:rsid w:val="005216E2"/>
    <w:rsid w:val="00522211"/>
    <w:rsid w:val="0052288F"/>
    <w:rsid w:val="00522BC9"/>
    <w:rsid w:val="00531373"/>
    <w:rsid w:val="005321AC"/>
    <w:rsid w:val="00533A1A"/>
    <w:rsid w:val="00537DCA"/>
    <w:rsid w:val="005455A7"/>
    <w:rsid w:val="00557F6F"/>
    <w:rsid w:val="00560774"/>
    <w:rsid w:val="0056085D"/>
    <w:rsid w:val="00560E28"/>
    <w:rsid w:val="00563712"/>
    <w:rsid w:val="005640E9"/>
    <w:rsid w:val="0056616A"/>
    <w:rsid w:val="00574C2B"/>
    <w:rsid w:val="005761E7"/>
    <w:rsid w:val="00580E10"/>
    <w:rsid w:val="0058573B"/>
    <w:rsid w:val="00586AA1"/>
    <w:rsid w:val="00586CFC"/>
    <w:rsid w:val="005876A6"/>
    <w:rsid w:val="00590971"/>
    <w:rsid w:val="005976E1"/>
    <w:rsid w:val="005A185B"/>
    <w:rsid w:val="005A1A71"/>
    <w:rsid w:val="005A1FAF"/>
    <w:rsid w:val="005A358F"/>
    <w:rsid w:val="005B1F64"/>
    <w:rsid w:val="005C6422"/>
    <w:rsid w:val="005C7D8E"/>
    <w:rsid w:val="005D0783"/>
    <w:rsid w:val="005D38D5"/>
    <w:rsid w:val="005D69D2"/>
    <w:rsid w:val="005E4001"/>
    <w:rsid w:val="005E4345"/>
    <w:rsid w:val="005E48B7"/>
    <w:rsid w:val="005F2CDB"/>
    <w:rsid w:val="005F41D8"/>
    <w:rsid w:val="005F4A04"/>
    <w:rsid w:val="005F5A28"/>
    <w:rsid w:val="005F7826"/>
    <w:rsid w:val="006008B7"/>
    <w:rsid w:val="00602297"/>
    <w:rsid w:val="006038CD"/>
    <w:rsid w:val="00605BA1"/>
    <w:rsid w:val="00607EE3"/>
    <w:rsid w:val="00612346"/>
    <w:rsid w:val="00613F64"/>
    <w:rsid w:val="006159FB"/>
    <w:rsid w:val="00616900"/>
    <w:rsid w:val="0062216E"/>
    <w:rsid w:val="00622F72"/>
    <w:rsid w:val="00624F0C"/>
    <w:rsid w:val="00626223"/>
    <w:rsid w:val="006328CB"/>
    <w:rsid w:val="006361B5"/>
    <w:rsid w:val="00636B16"/>
    <w:rsid w:val="00637ED8"/>
    <w:rsid w:val="0064013E"/>
    <w:rsid w:val="00641705"/>
    <w:rsid w:val="006468A4"/>
    <w:rsid w:val="00646C0E"/>
    <w:rsid w:val="006470B7"/>
    <w:rsid w:val="00651E81"/>
    <w:rsid w:val="00656064"/>
    <w:rsid w:val="00663774"/>
    <w:rsid w:val="00663A56"/>
    <w:rsid w:val="00663BFB"/>
    <w:rsid w:val="006656D3"/>
    <w:rsid w:val="00665AB4"/>
    <w:rsid w:val="006809F5"/>
    <w:rsid w:val="00683178"/>
    <w:rsid w:val="0068464B"/>
    <w:rsid w:val="00684AAF"/>
    <w:rsid w:val="00687F66"/>
    <w:rsid w:val="0069128E"/>
    <w:rsid w:val="00692323"/>
    <w:rsid w:val="00692AC8"/>
    <w:rsid w:val="00693395"/>
    <w:rsid w:val="00693B4A"/>
    <w:rsid w:val="00696AA7"/>
    <w:rsid w:val="006A1548"/>
    <w:rsid w:val="006A2AD7"/>
    <w:rsid w:val="006A5EBD"/>
    <w:rsid w:val="006A63DE"/>
    <w:rsid w:val="006B07A1"/>
    <w:rsid w:val="006B2720"/>
    <w:rsid w:val="006C0B23"/>
    <w:rsid w:val="006C0F78"/>
    <w:rsid w:val="006C4A19"/>
    <w:rsid w:val="006C4D29"/>
    <w:rsid w:val="006C62C3"/>
    <w:rsid w:val="006C6B4B"/>
    <w:rsid w:val="006C7418"/>
    <w:rsid w:val="006C7525"/>
    <w:rsid w:val="006E468B"/>
    <w:rsid w:val="006E4EDF"/>
    <w:rsid w:val="006E6C73"/>
    <w:rsid w:val="006F33D0"/>
    <w:rsid w:val="006F76FD"/>
    <w:rsid w:val="00701850"/>
    <w:rsid w:val="00705361"/>
    <w:rsid w:val="00705393"/>
    <w:rsid w:val="007058F7"/>
    <w:rsid w:val="00705A25"/>
    <w:rsid w:val="0071273E"/>
    <w:rsid w:val="007130B3"/>
    <w:rsid w:val="00713DC6"/>
    <w:rsid w:val="007141D4"/>
    <w:rsid w:val="00714A59"/>
    <w:rsid w:val="00716967"/>
    <w:rsid w:val="00723737"/>
    <w:rsid w:val="00724A66"/>
    <w:rsid w:val="00730382"/>
    <w:rsid w:val="00733FD9"/>
    <w:rsid w:val="00736550"/>
    <w:rsid w:val="00740C5F"/>
    <w:rsid w:val="00740CBE"/>
    <w:rsid w:val="00743D0E"/>
    <w:rsid w:val="007462D3"/>
    <w:rsid w:val="00746B17"/>
    <w:rsid w:val="00753DEE"/>
    <w:rsid w:val="0075577D"/>
    <w:rsid w:val="007573B3"/>
    <w:rsid w:val="00757875"/>
    <w:rsid w:val="00760662"/>
    <w:rsid w:val="00760B0D"/>
    <w:rsid w:val="00761E2F"/>
    <w:rsid w:val="00762A52"/>
    <w:rsid w:val="0076313D"/>
    <w:rsid w:val="00765654"/>
    <w:rsid w:val="007666DD"/>
    <w:rsid w:val="00774940"/>
    <w:rsid w:val="00776083"/>
    <w:rsid w:val="00776F90"/>
    <w:rsid w:val="007801BB"/>
    <w:rsid w:val="00781074"/>
    <w:rsid w:val="00781396"/>
    <w:rsid w:val="00781B58"/>
    <w:rsid w:val="007838E8"/>
    <w:rsid w:val="00783B37"/>
    <w:rsid w:val="00784F54"/>
    <w:rsid w:val="00784FF2"/>
    <w:rsid w:val="007A0C45"/>
    <w:rsid w:val="007A1358"/>
    <w:rsid w:val="007A5F91"/>
    <w:rsid w:val="007A7ECA"/>
    <w:rsid w:val="007B1313"/>
    <w:rsid w:val="007C0583"/>
    <w:rsid w:val="007C1E21"/>
    <w:rsid w:val="007C6881"/>
    <w:rsid w:val="007D258B"/>
    <w:rsid w:val="007D6214"/>
    <w:rsid w:val="007E13F8"/>
    <w:rsid w:val="007E287B"/>
    <w:rsid w:val="007E5944"/>
    <w:rsid w:val="007E5B60"/>
    <w:rsid w:val="007E6154"/>
    <w:rsid w:val="007F2CB7"/>
    <w:rsid w:val="007F5B48"/>
    <w:rsid w:val="007F75F8"/>
    <w:rsid w:val="00800900"/>
    <w:rsid w:val="008010C1"/>
    <w:rsid w:val="00802732"/>
    <w:rsid w:val="0080291E"/>
    <w:rsid w:val="00807658"/>
    <w:rsid w:val="008113E6"/>
    <w:rsid w:val="008128B4"/>
    <w:rsid w:val="00814FDC"/>
    <w:rsid w:val="00816699"/>
    <w:rsid w:val="00816A31"/>
    <w:rsid w:val="00821427"/>
    <w:rsid w:val="00824EE2"/>
    <w:rsid w:val="00826D99"/>
    <w:rsid w:val="00831634"/>
    <w:rsid w:val="008321FB"/>
    <w:rsid w:val="00833873"/>
    <w:rsid w:val="00844B87"/>
    <w:rsid w:val="00845FB9"/>
    <w:rsid w:val="008504EA"/>
    <w:rsid w:val="00851159"/>
    <w:rsid w:val="008542A7"/>
    <w:rsid w:val="00856201"/>
    <w:rsid w:val="008564B1"/>
    <w:rsid w:val="008621BC"/>
    <w:rsid w:val="00862276"/>
    <w:rsid w:val="00863617"/>
    <w:rsid w:val="00870A2B"/>
    <w:rsid w:val="00871B25"/>
    <w:rsid w:val="00872277"/>
    <w:rsid w:val="008750FB"/>
    <w:rsid w:val="00875F13"/>
    <w:rsid w:val="00884CAB"/>
    <w:rsid w:val="00886208"/>
    <w:rsid w:val="0088648D"/>
    <w:rsid w:val="00887F48"/>
    <w:rsid w:val="0089007E"/>
    <w:rsid w:val="00891D4C"/>
    <w:rsid w:val="00897B7D"/>
    <w:rsid w:val="008A154B"/>
    <w:rsid w:val="008A6113"/>
    <w:rsid w:val="008A6EA9"/>
    <w:rsid w:val="008B201F"/>
    <w:rsid w:val="008B4A8C"/>
    <w:rsid w:val="008C2346"/>
    <w:rsid w:val="008C2C3B"/>
    <w:rsid w:val="008D1FA9"/>
    <w:rsid w:val="008D3972"/>
    <w:rsid w:val="008D5215"/>
    <w:rsid w:val="008D58DA"/>
    <w:rsid w:val="008E603E"/>
    <w:rsid w:val="008E736C"/>
    <w:rsid w:val="008E7E45"/>
    <w:rsid w:val="008F03F1"/>
    <w:rsid w:val="008F3BDC"/>
    <w:rsid w:val="008F749B"/>
    <w:rsid w:val="008F7F5C"/>
    <w:rsid w:val="009002C2"/>
    <w:rsid w:val="00902EF9"/>
    <w:rsid w:val="00906F65"/>
    <w:rsid w:val="00910D2B"/>
    <w:rsid w:val="0091262A"/>
    <w:rsid w:val="009148EA"/>
    <w:rsid w:val="00914BD5"/>
    <w:rsid w:val="00917191"/>
    <w:rsid w:val="00920332"/>
    <w:rsid w:val="009216CF"/>
    <w:rsid w:val="00921E6E"/>
    <w:rsid w:val="00922A09"/>
    <w:rsid w:val="0092363B"/>
    <w:rsid w:val="009251A5"/>
    <w:rsid w:val="00927112"/>
    <w:rsid w:val="009309CE"/>
    <w:rsid w:val="009313C5"/>
    <w:rsid w:val="009328CA"/>
    <w:rsid w:val="0093368A"/>
    <w:rsid w:val="0093442E"/>
    <w:rsid w:val="00934830"/>
    <w:rsid w:val="00943241"/>
    <w:rsid w:val="009437C6"/>
    <w:rsid w:val="00946228"/>
    <w:rsid w:val="009501F7"/>
    <w:rsid w:val="00951D59"/>
    <w:rsid w:val="00952393"/>
    <w:rsid w:val="0096313B"/>
    <w:rsid w:val="00963F1B"/>
    <w:rsid w:val="00965A2A"/>
    <w:rsid w:val="00965E9F"/>
    <w:rsid w:val="00981D1B"/>
    <w:rsid w:val="00982D68"/>
    <w:rsid w:val="00984558"/>
    <w:rsid w:val="009901DE"/>
    <w:rsid w:val="009923F8"/>
    <w:rsid w:val="00995A85"/>
    <w:rsid w:val="00997C5C"/>
    <w:rsid w:val="009A0033"/>
    <w:rsid w:val="009A2BAC"/>
    <w:rsid w:val="009A424D"/>
    <w:rsid w:val="009A4EA5"/>
    <w:rsid w:val="009A61DF"/>
    <w:rsid w:val="009A7CEB"/>
    <w:rsid w:val="009B03FA"/>
    <w:rsid w:val="009B0654"/>
    <w:rsid w:val="009B28D9"/>
    <w:rsid w:val="009B497B"/>
    <w:rsid w:val="009B5C3D"/>
    <w:rsid w:val="009C039A"/>
    <w:rsid w:val="009C421A"/>
    <w:rsid w:val="009C6564"/>
    <w:rsid w:val="009D38DD"/>
    <w:rsid w:val="009D3C21"/>
    <w:rsid w:val="009D4584"/>
    <w:rsid w:val="009D4A51"/>
    <w:rsid w:val="009D4CDF"/>
    <w:rsid w:val="009E0C1F"/>
    <w:rsid w:val="009E324D"/>
    <w:rsid w:val="009E3422"/>
    <w:rsid w:val="009E6198"/>
    <w:rsid w:val="009E749A"/>
    <w:rsid w:val="009E768F"/>
    <w:rsid w:val="009F1BA7"/>
    <w:rsid w:val="009F5F03"/>
    <w:rsid w:val="00A02B17"/>
    <w:rsid w:val="00A0521E"/>
    <w:rsid w:val="00A0564D"/>
    <w:rsid w:val="00A059F3"/>
    <w:rsid w:val="00A06B95"/>
    <w:rsid w:val="00A10FA6"/>
    <w:rsid w:val="00A11026"/>
    <w:rsid w:val="00A12178"/>
    <w:rsid w:val="00A20D0A"/>
    <w:rsid w:val="00A26E22"/>
    <w:rsid w:val="00A33A1D"/>
    <w:rsid w:val="00A36190"/>
    <w:rsid w:val="00A369DC"/>
    <w:rsid w:val="00A36F6D"/>
    <w:rsid w:val="00A373FD"/>
    <w:rsid w:val="00A37975"/>
    <w:rsid w:val="00A52E19"/>
    <w:rsid w:val="00A53675"/>
    <w:rsid w:val="00A54470"/>
    <w:rsid w:val="00A57310"/>
    <w:rsid w:val="00A66CBC"/>
    <w:rsid w:val="00A72D59"/>
    <w:rsid w:val="00A73FD2"/>
    <w:rsid w:val="00A74743"/>
    <w:rsid w:val="00A84F77"/>
    <w:rsid w:val="00A85EA1"/>
    <w:rsid w:val="00A8640A"/>
    <w:rsid w:val="00A930E9"/>
    <w:rsid w:val="00A94507"/>
    <w:rsid w:val="00A95587"/>
    <w:rsid w:val="00AA090E"/>
    <w:rsid w:val="00AA3866"/>
    <w:rsid w:val="00AA4719"/>
    <w:rsid w:val="00AA5D9F"/>
    <w:rsid w:val="00AA626B"/>
    <w:rsid w:val="00AB009E"/>
    <w:rsid w:val="00AB0188"/>
    <w:rsid w:val="00AB4D34"/>
    <w:rsid w:val="00AB4ED7"/>
    <w:rsid w:val="00AC0825"/>
    <w:rsid w:val="00AC0DF3"/>
    <w:rsid w:val="00AC2A1E"/>
    <w:rsid w:val="00AC2F29"/>
    <w:rsid w:val="00AC379A"/>
    <w:rsid w:val="00AC592D"/>
    <w:rsid w:val="00AD28A3"/>
    <w:rsid w:val="00AD466C"/>
    <w:rsid w:val="00AD6039"/>
    <w:rsid w:val="00AE1A05"/>
    <w:rsid w:val="00AE5784"/>
    <w:rsid w:val="00AE7B6D"/>
    <w:rsid w:val="00AF05FE"/>
    <w:rsid w:val="00AF10EF"/>
    <w:rsid w:val="00AF1DC3"/>
    <w:rsid w:val="00AF3D4F"/>
    <w:rsid w:val="00AF5EFB"/>
    <w:rsid w:val="00B0074B"/>
    <w:rsid w:val="00B02EC9"/>
    <w:rsid w:val="00B03C97"/>
    <w:rsid w:val="00B04013"/>
    <w:rsid w:val="00B06DEF"/>
    <w:rsid w:val="00B10D45"/>
    <w:rsid w:val="00B17969"/>
    <w:rsid w:val="00B22DA9"/>
    <w:rsid w:val="00B22F7C"/>
    <w:rsid w:val="00B25596"/>
    <w:rsid w:val="00B25BFD"/>
    <w:rsid w:val="00B260E1"/>
    <w:rsid w:val="00B279C6"/>
    <w:rsid w:val="00B329F1"/>
    <w:rsid w:val="00B32B5B"/>
    <w:rsid w:val="00B33E94"/>
    <w:rsid w:val="00B348D0"/>
    <w:rsid w:val="00B366E1"/>
    <w:rsid w:val="00B366F8"/>
    <w:rsid w:val="00B4197B"/>
    <w:rsid w:val="00B41C42"/>
    <w:rsid w:val="00B42554"/>
    <w:rsid w:val="00B46C16"/>
    <w:rsid w:val="00B5234E"/>
    <w:rsid w:val="00B56097"/>
    <w:rsid w:val="00B5662C"/>
    <w:rsid w:val="00B56C64"/>
    <w:rsid w:val="00B630C3"/>
    <w:rsid w:val="00B655E5"/>
    <w:rsid w:val="00B66D0C"/>
    <w:rsid w:val="00B703C2"/>
    <w:rsid w:val="00B71855"/>
    <w:rsid w:val="00B727B3"/>
    <w:rsid w:val="00B75B32"/>
    <w:rsid w:val="00B810B6"/>
    <w:rsid w:val="00B814AC"/>
    <w:rsid w:val="00B824C9"/>
    <w:rsid w:val="00B8785E"/>
    <w:rsid w:val="00B90801"/>
    <w:rsid w:val="00B91214"/>
    <w:rsid w:val="00B93A22"/>
    <w:rsid w:val="00BA054C"/>
    <w:rsid w:val="00BA0B12"/>
    <w:rsid w:val="00BA690D"/>
    <w:rsid w:val="00BB084B"/>
    <w:rsid w:val="00BB138C"/>
    <w:rsid w:val="00BB2823"/>
    <w:rsid w:val="00BB4567"/>
    <w:rsid w:val="00BC44E2"/>
    <w:rsid w:val="00BD5A8D"/>
    <w:rsid w:val="00BD6B5E"/>
    <w:rsid w:val="00BE379C"/>
    <w:rsid w:val="00BE6BFE"/>
    <w:rsid w:val="00BF427E"/>
    <w:rsid w:val="00BF6C2F"/>
    <w:rsid w:val="00BF6F28"/>
    <w:rsid w:val="00BF6F6A"/>
    <w:rsid w:val="00C01D73"/>
    <w:rsid w:val="00C03F19"/>
    <w:rsid w:val="00C1022B"/>
    <w:rsid w:val="00C1047B"/>
    <w:rsid w:val="00C10D4E"/>
    <w:rsid w:val="00C1725F"/>
    <w:rsid w:val="00C215A0"/>
    <w:rsid w:val="00C254C0"/>
    <w:rsid w:val="00C264EC"/>
    <w:rsid w:val="00C26DA1"/>
    <w:rsid w:val="00C301BA"/>
    <w:rsid w:val="00C307AC"/>
    <w:rsid w:val="00C34E61"/>
    <w:rsid w:val="00C361B5"/>
    <w:rsid w:val="00C36291"/>
    <w:rsid w:val="00C371EC"/>
    <w:rsid w:val="00C373B3"/>
    <w:rsid w:val="00C42BB1"/>
    <w:rsid w:val="00C43775"/>
    <w:rsid w:val="00C43CAA"/>
    <w:rsid w:val="00C51769"/>
    <w:rsid w:val="00C61FD6"/>
    <w:rsid w:val="00C63335"/>
    <w:rsid w:val="00C63388"/>
    <w:rsid w:val="00C70101"/>
    <w:rsid w:val="00C7612B"/>
    <w:rsid w:val="00C80349"/>
    <w:rsid w:val="00C83783"/>
    <w:rsid w:val="00C83917"/>
    <w:rsid w:val="00C85D6B"/>
    <w:rsid w:val="00C90B69"/>
    <w:rsid w:val="00C92195"/>
    <w:rsid w:val="00C936BD"/>
    <w:rsid w:val="00C93DF1"/>
    <w:rsid w:val="00C94C5A"/>
    <w:rsid w:val="00CA09BD"/>
    <w:rsid w:val="00CA29B8"/>
    <w:rsid w:val="00CA3D13"/>
    <w:rsid w:val="00CA4151"/>
    <w:rsid w:val="00CA46AA"/>
    <w:rsid w:val="00CA7150"/>
    <w:rsid w:val="00CA732E"/>
    <w:rsid w:val="00CB0A00"/>
    <w:rsid w:val="00CB3362"/>
    <w:rsid w:val="00CB362F"/>
    <w:rsid w:val="00CB6D0F"/>
    <w:rsid w:val="00CB7477"/>
    <w:rsid w:val="00CB79E5"/>
    <w:rsid w:val="00CB7B34"/>
    <w:rsid w:val="00CC3005"/>
    <w:rsid w:val="00CC3AEF"/>
    <w:rsid w:val="00CC4315"/>
    <w:rsid w:val="00CC79F4"/>
    <w:rsid w:val="00CD1F82"/>
    <w:rsid w:val="00CD51E2"/>
    <w:rsid w:val="00CD6EDD"/>
    <w:rsid w:val="00CD7EB7"/>
    <w:rsid w:val="00CE03BB"/>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503A3"/>
    <w:rsid w:val="00D52CE4"/>
    <w:rsid w:val="00D61C6B"/>
    <w:rsid w:val="00D6224B"/>
    <w:rsid w:val="00D629C0"/>
    <w:rsid w:val="00D65733"/>
    <w:rsid w:val="00D714BE"/>
    <w:rsid w:val="00D73170"/>
    <w:rsid w:val="00D7375C"/>
    <w:rsid w:val="00D80308"/>
    <w:rsid w:val="00D84B39"/>
    <w:rsid w:val="00D9230E"/>
    <w:rsid w:val="00D94998"/>
    <w:rsid w:val="00D96608"/>
    <w:rsid w:val="00DA3B96"/>
    <w:rsid w:val="00DA6049"/>
    <w:rsid w:val="00DB0479"/>
    <w:rsid w:val="00DB1122"/>
    <w:rsid w:val="00DB2C15"/>
    <w:rsid w:val="00DB688B"/>
    <w:rsid w:val="00DB6E27"/>
    <w:rsid w:val="00DB7754"/>
    <w:rsid w:val="00DC232E"/>
    <w:rsid w:val="00DC456B"/>
    <w:rsid w:val="00DC64A4"/>
    <w:rsid w:val="00DD5A23"/>
    <w:rsid w:val="00DD6AB3"/>
    <w:rsid w:val="00DE1D7F"/>
    <w:rsid w:val="00DE1DE2"/>
    <w:rsid w:val="00DE76CD"/>
    <w:rsid w:val="00DF0AF4"/>
    <w:rsid w:val="00DF1A5E"/>
    <w:rsid w:val="00E02400"/>
    <w:rsid w:val="00E04955"/>
    <w:rsid w:val="00E0546A"/>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337E"/>
    <w:rsid w:val="00E64D0B"/>
    <w:rsid w:val="00E657AF"/>
    <w:rsid w:val="00E67C0E"/>
    <w:rsid w:val="00E71E0F"/>
    <w:rsid w:val="00E73CB3"/>
    <w:rsid w:val="00E7788B"/>
    <w:rsid w:val="00E77D37"/>
    <w:rsid w:val="00E819EB"/>
    <w:rsid w:val="00E824AC"/>
    <w:rsid w:val="00E83D64"/>
    <w:rsid w:val="00E844BA"/>
    <w:rsid w:val="00E929CF"/>
    <w:rsid w:val="00E93525"/>
    <w:rsid w:val="00E94F57"/>
    <w:rsid w:val="00E959CD"/>
    <w:rsid w:val="00E95FF1"/>
    <w:rsid w:val="00EA1661"/>
    <w:rsid w:val="00EA5236"/>
    <w:rsid w:val="00EB0B5E"/>
    <w:rsid w:val="00EB2AEC"/>
    <w:rsid w:val="00EB34A3"/>
    <w:rsid w:val="00EB60A1"/>
    <w:rsid w:val="00EB7B0E"/>
    <w:rsid w:val="00EC1C01"/>
    <w:rsid w:val="00EC37AD"/>
    <w:rsid w:val="00EC70D6"/>
    <w:rsid w:val="00ED169B"/>
    <w:rsid w:val="00ED1857"/>
    <w:rsid w:val="00ED57F8"/>
    <w:rsid w:val="00ED5BB3"/>
    <w:rsid w:val="00ED6E26"/>
    <w:rsid w:val="00EE0B3F"/>
    <w:rsid w:val="00EE1942"/>
    <w:rsid w:val="00EE7B70"/>
    <w:rsid w:val="00EF0241"/>
    <w:rsid w:val="00EF1E3D"/>
    <w:rsid w:val="00EF459C"/>
    <w:rsid w:val="00EF54B4"/>
    <w:rsid w:val="00EF6097"/>
    <w:rsid w:val="00F02777"/>
    <w:rsid w:val="00F07211"/>
    <w:rsid w:val="00F10E1E"/>
    <w:rsid w:val="00F11ECE"/>
    <w:rsid w:val="00F152F2"/>
    <w:rsid w:val="00F158F7"/>
    <w:rsid w:val="00F21347"/>
    <w:rsid w:val="00F23958"/>
    <w:rsid w:val="00F2444B"/>
    <w:rsid w:val="00F269CE"/>
    <w:rsid w:val="00F31F0E"/>
    <w:rsid w:val="00F338BD"/>
    <w:rsid w:val="00F34C3F"/>
    <w:rsid w:val="00F40E18"/>
    <w:rsid w:val="00F4335E"/>
    <w:rsid w:val="00F5075D"/>
    <w:rsid w:val="00F52171"/>
    <w:rsid w:val="00F54B32"/>
    <w:rsid w:val="00F54BB6"/>
    <w:rsid w:val="00F55D27"/>
    <w:rsid w:val="00F55EEA"/>
    <w:rsid w:val="00F6061A"/>
    <w:rsid w:val="00F60678"/>
    <w:rsid w:val="00F62474"/>
    <w:rsid w:val="00F6249A"/>
    <w:rsid w:val="00F64A8D"/>
    <w:rsid w:val="00F67975"/>
    <w:rsid w:val="00F73190"/>
    <w:rsid w:val="00F7592D"/>
    <w:rsid w:val="00F81AD3"/>
    <w:rsid w:val="00F85120"/>
    <w:rsid w:val="00F87BB1"/>
    <w:rsid w:val="00F87BC4"/>
    <w:rsid w:val="00F91978"/>
    <w:rsid w:val="00F9283D"/>
    <w:rsid w:val="00F94A36"/>
    <w:rsid w:val="00F94C2E"/>
    <w:rsid w:val="00F9567B"/>
    <w:rsid w:val="00F9597F"/>
    <w:rsid w:val="00FA022E"/>
    <w:rsid w:val="00FA0A0D"/>
    <w:rsid w:val="00FA112C"/>
    <w:rsid w:val="00FA1BDA"/>
    <w:rsid w:val="00FA4E73"/>
    <w:rsid w:val="00FB07AD"/>
    <w:rsid w:val="00FB0F1E"/>
    <w:rsid w:val="00FB16D2"/>
    <w:rsid w:val="00FB1C35"/>
    <w:rsid w:val="00FB1CCB"/>
    <w:rsid w:val="00FB4A6F"/>
    <w:rsid w:val="00FB6D5E"/>
    <w:rsid w:val="00FB715C"/>
    <w:rsid w:val="00FC0BB0"/>
    <w:rsid w:val="00FC2A55"/>
    <w:rsid w:val="00FC6880"/>
    <w:rsid w:val="00FC6FFC"/>
    <w:rsid w:val="00FC701F"/>
    <w:rsid w:val="00FD2585"/>
    <w:rsid w:val="00FD3646"/>
    <w:rsid w:val="00FD597F"/>
    <w:rsid w:val="00FE025D"/>
    <w:rsid w:val="00FE4A0E"/>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59EF-1B03-48E0-A382-96EF9351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44</cp:revision>
  <cp:lastPrinted>2018-10-02T13:49:00Z</cp:lastPrinted>
  <dcterms:created xsi:type="dcterms:W3CDTF">2018-12-06T15:05:00Z</dcterms:created>
  <dcterms:modified xsi:type="dcterms:W3CDTF">2018-12-13T17:56:00Z</dcterms:modified>
</cp:coreProperties>
</file>